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301E4C">
        <w:rPr>
          <w:sz w:val="28"/>
          <w:szCs w:val="24"/>
        </w:rPr>
        <w:t>9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301E4C">
        <w:rPr>
          <w:sz w:val="28"/>
          <w:szCs w:val="24"/>
        </w:rPr>
        <w:t>имущественного комплекса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14 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EA3403">
        <w:rPr>
          <w:sz w:val="28"/>
          <w:szCs w:val="24"/>
        </w:rPr>
        <w:t>7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1F0CB5" w:rsidRPr="000B7A14">
        <w:rPr>
          <w:sz w:val="28"/>
          <w:szCs w:val="24"/>
        </w:rPr>
        <w:t>9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0D4507" w:rsidRPr="000B7A14">
        <w:rPr>
          <w:sz w:val="28"/>
          <w:szCs w:val="24"/>
        </w:rPr>
        <w:t xml:space="preserve">9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11 марта</w:t>
      </w:r>
      <w:r w:rsidR="000B7A14">
        <w:rPr>
          <w:sz w:val="28"/>
          <w:szCs w:val="24"/>
        </w:rPr>
        <w:t xml:space="preserve"> 201</w:t>
      </w:r>
      <w:r w:rsidR="002271DA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EA3403">
        <w:rPr>
          <w:sz w:val="28"/>
          <w:szCs w:val="28"/>
        </w:rPr>
        <w:t>7</w:t>
      </w:r>
      <w:r w:rsidR="00A5747A" w:rsidRPr="000B7A14">
        <w:rPr>
          <w:sz w:val="28"/>
          <w:szCs w:val="28"/>
        </w:rPr>
        <w:t>-</w:t>
      </w:r>
      <w:r w:rsidR="007C32C1">
        <w:rPr>
          <w:sz w:val="28"/>
          <w:szCs w:val="28"/>
        </w:rPr>
        <w:t>3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4A63CA" w:rsidRPr="00F83DF8" w:rsidRDefault="004A63CA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3DF8">
        <w:rPr>
          <w:sz w:val="28"/>
          <w:szCs w:val="28"/>
        </w:rPr>
        <w:t>мущественный комплекс:</w:t>
      </w:r>
    </w:p>
    <w:p w:rsidR="004A63CA" w:rsidRDefault="004A63CA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556">
        <w:rPr>
          <w:sz w:val="28"/>
          <w:szCs w:val="28"/>
        </w:rPr>
        <w:t>пансионат, назначение: нежилое. Площадь</w:t>
      </w:r>
      <w:r>
        <w:rPr>
          <w:sz w:val="28"/>
          <w:szCs w:val="28"/>
        </w:rPr>
        <w:t>ю: общей</w:t>
      </w:r>
      <w:r w:rsidRPr="00B10556">
        <w:rPr>
          <w:sz w:val="28"/>
          <w:szCs w:val="28"/>
        </w:rPr>
        <w:t xml:space="preserve"> 439.84 кв.м. Инвентарный номер: 1-1587. Литер: А. Этажность</w:t>
      </w:r>
      <w:r>
        <w:rPr>
          <w:sz w:val="28"/>
          <w:szCs w:val="28"/>
        </w:rPr>
        <w:t>ю</w:t>
      </w:r>
      <w:r w:rsidRPr="00B10556">
        <w:rPr>
          <w:sz w:val="28"/>
          <w:szCs w:val="28"/>
        </w:rPr>
        <w:t>: 2, кадастровый (или условный) номер 03:20:000000:2628 с земельным участком, площадь</w:t>
      </w:r>
      <w:r>
        <w:rPr>
          <w:sz w:val="28"/>
          <w:szCs w:val="28"/>
        </w:rPr>
        <w:t>ю</w:t>
      </w:r>
      <w:r w:rsidRPr="00B10556">
        <w:rPr>
          <w:sz w:val="28"/>
          <w:szCs w:val="28"/>
        </w:rPr>
        <w:t xml:space="preserve"> 2263 кв</w:t>
      </w:r>
      <w:proofErr w:type="gramStart"/>
      <w:r w:rsidRPr="00B10556">
        <w:rPr>
          <w:sz w:val="28"/>
          <w:szCs w:val="28"/>
        </w:rPr>
        <w:t>.м</w:t>
      </w:r>
      <w:proofErr w:type="gramEnd"/>
      <w:r w:rsidRPr="00B10556">
        <w:rPr>
          <w:sz w:val="28"/>
          <w:szCs w:val="28"/>
        </w:rPr>
        <w:t xml:space="preserve">, кадастровый (или условный) номер 03:20:010112:3, расположенный по адресу: Республика Бурятия, </w:t>
      </w:r>
      <w:proofErr w:type="spellStart"/>
      <w:r w:rsidRPr="00B10556">
        <w:rPr>
          <w:sz w:val="28"/>
          <w:szCs w:val="28"/>
        </w:rPr>
        <w:t>Тункинский</w:t>
      </w:r>
      <w:proofErr w:type="spellEnd"/>
      <w:r w:rsidRPr="00B10556">
        <w:rPr>
          <w:sz w:val="28"/>
          <w:szCs w:val="28"/>
        </w:rPr>
        <w:t xml:space="preserve"> район, п. Аршан, пер. Герцена, дом №2;</w:t>
      </w:r>
    </w:p>
    <w:p w:rsidR="004A63CA" w:rsidRDefault="004A63CA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A61">
        <w:rPr>
          <w:sz w:val="28"/>
          <w:szCs w:val="28"/>
        </w:rPr>
        <w:t>здание котельной, назначение: нежилое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Площадью: общей 27 кв.м.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D6A61">
        <w:rPr>
          <w:sz w:val="28"/>
          <w:szCs w:val="28"/>
        </w:rPr>
        <w:t>нвентарный номер: 03:20:01_255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D6A61">
        <w:rPr>
          <w:sz w:val="28"/>
          <w:szCs w:val="28"/>
        </w:rPr>
        <w:t>итер: А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D6A61">
        <w:rPr>
          <w:sz w:val="28"/>
          <w:szCs w:val="28"/>
        </w:rPr>
        <w:t>тажность</w:t>
      </w:r>
      <w:r>
        <w:rPr>
          <w:sz w:val="28"/>
          <w:szCs w:val="28"/>
        </w:rPr>
        <w:t>ю</w:t>
      </w:r>
      <w:r w:rsidRPr="00BD6A61">
        <w:rPr>
          <w:sz w:val="28"/>
          <w:szCs w:val="28"/>
        </w:rPr>
        <w:t>: 1, кадастровый (или условный) номер 03:20:000000:6025</w:t>
      </w:r>
      <w:r>
        <w:rPr>
          <w:sz w:val="28"/>
          <w:szCs w:val="28"/>
        </w:rPr>
        <w:t>;</w:t>
      </w:r>
    </w:p>
    <w:p w:rsidR="00AB306B" w:rsidRPr="000B7A14" w:rsidRDefault="004A63CA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A61">
        <w:rPr>
          <w:sz w:val="28"/>
          <w:szCs w:val="28"/>
        </w:rPr>
        <w:t>теплотрасса, назначение: нежилое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6A61">
        <w:rPr>
          <w:sz w:val="28"/>
          <w:szCs w:val="28"/>
        </w:rPr>
        <w:t>лощадь</w:t>
      </w:r>
      <w:r>
        <w:rPr>
          <w:sz w:val="28"/>
          <w:szCs w:val="28"/>
        </w:rPr>
        <w:t>ю: общей</w:t>
      </w:r>
      <w:r w:rsidRPr="00BD6A61">
        <w:rPr>
          <w:sz w:val="28"/>
          <w:szCs w:val="28"/>
        </w:rPr>
        <w:t xml:space="preserve"> протяженность</w:t>
      </w:r>
      <w:r>
        <w:rPr>
          <w:sz w:val="28"/>
          <w:szCs w:val="28"/>
        </w:rPr>
        <w:t>ю</w:t>
      </w:r>
      <w:r w:rsidRPr="00BD6A61">
        <w:rPr>
          <w:sz w:val="28"/>
          <w:szCs w:val="28"/>
        </w:rPr>
        <w:t>: 88.4 м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D6A61">
        <w:rPr>
          <w:sz w:val="28"/>
          <w:szCs w:val="28"/>
        </w:rPr>
        <w:t>нвентарный номер: 03:20:01_258</w:t>
      </w:r>
      <w:r>
        <w:rPr>
          <w:sz w:val="28"/>
          <w:szCs w:val="28"/>
        </w:rPr>
        <w:t>.</w:t>
      </w:r>
      <w:r w:rsidRPr="00BD6A6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D6A61">
        <w:rPr>
          <w:sz w:val="28"/>
          <w:szCs w:val="28"/>
        </w:rPr>
        <w:t>итер: I, кадастровый (или у</w:t>
      </w:r>
      <w:r>
        <w:rPr>
          <w:sz w:val="28"/>
          <w:szCs w:val="28"/>
        </w:rPr>
        <w:t xml:space="preserve">словный) номер 03:20:000000:6026 </w:t>
      </w:r>
      <w:r w:rsidRPr="00BD6A61">
        <w:rPr>
          <w:sz w:val="28"/>
          <w:szCs w:val="28"/>
        </w:rPr>
        <w:t>с земельным участком, площадь</w:t>
      </w:r>
      <w:r>
        <w:rPr>
          <w:sz w:val="28"/>
          <w:szCs w:val="28"/>
        </w:rPr>
        <w:t>ю</w:t>
      </w:r>
      <w:r w:rsidRPr="00BD6A61">
        <w:rPr>
          <w:sz w:val="28"/>
          <w:szCs w:val="28"/>
        </w:rPr>
        <w:t xml:space="preserve"> 54.32 кв</w:t>
      </w:r>
      <w:proofErr w:type="gramStart"/>
      <w:r w:rsidRPr="00BD6A61">
        <w:rPr>
          <w:sz w:val="28"/>
          <w:szCs w:val="28"/>
        </w:rPr>
        <w:t>.м</w:t>
      </w:r>
      <w:proofErr w:type="gramEnd"/>
      <w:r w:rsidRPr="00BD6A61">
        <w:rPr>
          <w:sz w:val="28"/>
          <w:szCs w:val="28"/>
        </w:rPr>
        <w:t>, кадастровый (или условный) номер 03:20:010112:4</w:t>
      </w:r>
      <w:r>
        <w:rPr>
          <w:sz w:val="28"/>
          <w:szCs w:val="28"/>
        </w:rPr>
        <w:t xml:space="preserve">, расположенное по адресу: </w:t>
      </w:r>
      <w:proofErr w:type="gramStart"/>
      <w:r w:rsidRPr="00FE4BC7">
        <w:rPr>
          <w:sz w:val="28"/>
          <w:szCs w:val="28"/>
        </w:rPr>
        <w:t xml:space="preserve">Республика Бурятия, </w:t>
      </w:r>
      <w:proofErr w:type="spellStart"/>
      <w:r w:rsidRPr="00FE4BC7">
        <w:rPr>
          <w:sz w:val="28"/>
          <w:szCs w:val="28"/>
        </w:rPr>
        <w:t>Тункинский</w:t>
      </w:r>
      <w:proofErr w:type="spellEnd"/>
      <w:r w:rsidRPr="00FE4BC7">
        <w:rPr>
          <w:sz w:val="28"/>
          <w:szCs w:val="28"/>
        </w:rPr>
        <w:t xml:space="preserve"> район, п. Аршан, </w:t>
      </w:r>
      <w:r>
        <w:rPr>
          <w:sz w:val="28"/>
          <w:szCs w:val="28"/>
        </w:rPr>
        <w:t>ул. Трактовая</w:t>
      </w:r>
      <w:r w:rsidRPr="00FE4BC7">
        <w:rPr>
          <w:sz w:val="28"/>
          <w:szCs w:val="28"/>
        </w:rPr>
        <w:t>, дом №</w:t>
      </w:r>
      <w:r>
        <w:rPr>
          <w:sz w:val="28"/>
          <w:szCs w:val="28"/>
        </w:rPr>
        <w:t>60А</w:t>
      </w:r>
      <w:r w:rsidR="001122AA" w:rsidRPr="00752342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(далее – Имущество</w:t>
      </w:r>
      <w:r w:rsidR="001122AA" w:rsidRPr="00E25909">
        <w:rPr>
          <w:sz w:val="28"/>
          <w:szCs w:val="28"/>
        </w:rPr>
        <w:t>)</w:t>
      </w:r>
      <w:r w:rsidR="001122AA">
        <w:rPr>
          <w:sz w:val="28"/>
          <w:szCs w:val="28"/>
        </w:rPr>
        <w:t>.</w:t>
      </w:r>
      <w:proofErr w:type="gramEnd"/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EA3403" w:rsidRPr="00337C96">
        <w:rPr>
          <w:sz w:val="28"/>
          <w:szCs w:val="28"/>
        </w:rPr>
        <w:t xml:space="preserve">8 000 </w:t>
      </w:r>
      <w:proofErr w:type="spellStart"/>
      <w:r w:rsidR="00EA3403" w:rsidRPr="00337C96">
        <w:rPr>
          <w:sz w:val="28"/>
          <w:szCs w:val="28"/>
        </w:rPr>
        <w:t>000</w:t>
      </w:r>
      <w:proofErr w:type="spellEnd"/>
      <w:r w:rsidR="00EA3403" w:rsidRPr="00337C96">
        <w:rPr>
          <w:sz w:val="28"/>
          <w:szCs w:val="28"/>
        </w:rPr>
        <w:t xml:space="preserve"> (Восемь миллионов)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EA3403" w:rsidRPr="00337C96">
        <w:rPr>
          <w:sz w:val="28"/>
          <w:szCs w:val="28"/>
        </w:rPr>
        <w:t xml:space="preserve">400 000 (Четыреста 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EA3403">
        <w:rPr>
          <w:sz w:val="28"/>
          <w:szCs w:val="28"/>
        </w:rPr>
        <w:t>1 60</w:t>
      </w:r>
      <w:r w:rsidR="00BE1FB5">
        <w:rPr>
          <w:sz w:val="28"/>
          <w:szCs w:val="28"/>
        </w:rPr>
        <w:t>0 000</w:t>
      </w:r>
      <w:r w:rsidRPr="000B7A14">
        <w:rPr>
          <w:sz w:val="28"/>
          <w:szCs w:val="28"/>
        </w:rPr>
        <w:t xml:space="preserve"> (</w:t>
      </w:r>
      <w:r w:rsidR="00EA3403">
        <w:rPr>
          <w:sz w:val="28"/>
          <w:szCs w:val="28"/>
        </w:rPr>
        <w:t>Один миллион шес</w:t>
      </w:r>
      <w:r w:rsidR="00BE1FB5">
        <w:rPr>
          <w:sz w:val="28"/>
          <w:szCs w:val="28"/>
        </w:rPr>
        <w:t>тьсот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proofErr w:type="spellStart"/>
      <w:r w:rsidRPr="000B7A14">
        <w:rPr>
          <w:sz w:val="28"/>
          <w:szCs w:val="28"/>
        </w:rPr>
        <w:t>каб</w:t>
      </w:r>
      <w:proofErr w:type="spellEnd"/>
      <w:r w:rsidRPr="000B7A14">
        <w:rPr>
          <w:sz w:val="28"/>
          <w:szCs w:val="28"/>
        </w:rPr>
        <w:t>. 73б.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0B7A14">
        <w:rPr>
          <w:b/>
          <w:sz w:val="28"/>
          <w:szCs w:val="28"/>
        </w:rPr>
        <w:t>9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 xml:space="preserve">Управление федерального казначейства по Иркутской области (Министерство имущественных отношений </w:t>
      </w:r>
      <w:r w:rsidRPr="000B7A14">
        <w:rPr>
          <w:sz w:val="28"/>
          <w:szCs w:val="28"/>
        </w:rPr>
        <w:lastRenderedPageBreak/>
        <w:t>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7561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2016-02-08T09:26:00Z</cp:lastPrinted>
  <dcterms:created xsi:type="dcterms:W3CDTF">2016-02-08T10:01:00Z</dcterms:created>
  <dcterms:modified xsi:type="dcterms:W3CDTF">2016-02-08T10:27:00Z</dcterms:modified>
</cp:coreProperties>
</file>