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2026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A39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- АЗ/1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5060D4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1251D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5060D4" w:rsidRPr="0050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6F6">
        <w:rPr>
          <w:rFonts w:ascii="Times New Roman" w:hAnsi="Times New Roman" w:cs="Times New Roman"/>
          <w:b/>
          <w:sz w:val="24"/>
          <w:szCs w:val="24"/>
        </w:rPr>
        <w:t>13</w:t>
      </w:r>
      <w:r w:rsidR="0062026F" w:rsidRPr="0062026F">
        <w:rPr>
          <w:rFonts w:ascii="Times New Roman" w:hAnsi="Times New Roman" w:cs="Times New Roman"/>
          <w:b/>
          <w:sz w:val="24"/>
          <w:szCs w:val="24"/>
        </w:rPr>
        <w:t>0</w:t>
      </w:r>
      <w:r w:rsidR="009636F6">
        <w:rPr>
          <w:rFonts w:ascii="Times New Roman" w:hAnsi="Times New Roman" w:cs="Times New Roman"/>
          <w:b/>
          <w:sz w:val="24"/>
          <w:szCs w:val="24"/>
        </w:rPr>
        <w:t>4</w:t>
      </w:r>
      <w:r w:rsidR="0062026F" w:rsidRPr="0062026F">
        <w:rPr>
          <w:rFonts w:ascii="Times New Roman" w:hAnsi="Times New Roman" w:cs="Times New Roman"/>
          <w:b/>
          <w:sz w:val="24"/>
          <w:szCs w:val="24"/>
        </w:rPr>
        <w:t>17/0104198/01</w:t>
      </w:r>
    </w:p>
    <w:p w:rsid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6F6" w:rsidRPr="005060D4" w:rsidRDefault="009636F6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F8" w:rsidRPr="00726D72" w:rsidRDefault="00450CF8" w:rsidP="009636F6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36F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A3965">
        <w:rPr>
          <w:rFonts w:ascii="Times New Roman" w:hAnsi="Times New Roman" w:cs="Times New Roman"/>
          <w:color w:val="000000"/>
          <w:sz w:val="24"/>
          <w:szCs w:val="24"/>
        </w:rPr>
        <w:t>12 мая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1251D" w:rsidRDefault="0031251D" w:rsidP="0031251D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726D72" w:rsidRDefault="0031251D" w:rsidP="009636F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областного государственного казенного учреждения “Фонд имущества Иркутской области” 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FA3965">
        <w:rPr>
          <w:rFonts w:ascii="Times New Roman" w:hAnsi="Times New Roman" w:cs="Times New Roman"/>
          <w:color w:val="000000"/>
          <w:sz w:val="24"/>
          <w:szCs w:val="24"/>
        </w:rPr>
        <w:t>12 мая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провела процедуру рассмотрения заявок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9636F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8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005CE6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5060D4" w:rsidRPr="00005CE6" w:rsidRDefault="005060D4" w:rsidP="005060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Всего на заседании присутствовало </w:t>
      </w:r>
      <w:r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31251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C5294B" w:rsidRPr="005060D4" w:rsidRDefault="00450CF8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D41972" w:rsidRPr="005060D4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6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70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636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и 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МО  «Усть –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Кудинские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  от </w:t>
      </w:r>
      <w:r w:rsidR="0062026F">
        <w:rPr>
          <w:rFonts w:ascii="Times New Roman" w:hAnsi="Times New Roman" w:cs="Times New Roman"/>
          <w:sz w:val="24"/>
          <w:szCs w:val="24"/>
        </w:rPr>
        <w:t>14.0</w:t>
      </w:r>
      <w:r w:rsidR="00FA3965">
        <w:rPr>
          <w:rFonts w:ascii="Times New Roman" w:hAnsi="Times New Roman" w:cs="Times New Roman"/>
          <w:sz w:val="24"/>
          <w:szCs w:val="24"/>
        </w:rPr>
        <w:t>4</w:t>
      </w:r>
      <w:r w:rsidR="0062026F">
        <w:rPr>
          <w:rFonts w:ascii="Times New Roman" w:hAnsi="Times New Roman" w:cs="Times New Roman"/>
          <w:sz w:val="24"/>
          <w:szCs w:val="24"/>
        </w:rPr>
        <w:t>.2017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50CF8" w:rsidRDefault="00450CF8" w:rsidP="005060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A70A9">
        <w:rPr>
          <w:rFonts w:ascii="Times New Roman" w:hAnsi="Times New Roman" w:cs="Times New Roman"/>
          <w:b/>
          <w:color w:val="000000"/>
          <w:sz w:val="24"/>
          <w:szCs w:val="24"/>
        </w:rPr>
        <w:t>Предмет аукциона:</w:t>
      </w: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0D4">
        <w:rPr>
          <w:rFonts w:ascii="Times New Roman" w:hAnsi="Times New Roman" w:cs="Times New Roman"/>
          <w:sz w:val="24"/>
          <w:szCs w:val="24"/>
        </w:rPr>
        <w:t>право на заключение договора  аренды земельного участка</w:t>
      </w:r>
      <w:r w:rsidR="0062026F" w:rsidRPr="0062026F">
        <w:t xml:space="preserve"> </w:t>
      </w:r>
      <w:r w:rsidR="0062026F" w:rsidRPr="0062026F">
        <w:rPr>
          <w:rFonts w:ascii="Times New Roman" w:hAnsi="Times New Roman" w:cs="Times New Roman"/>
          <w:sz w:val="24"/>
          <w:szCs w:val="24"/>
        </w:rPr>
        <w:t>из земель населенных пунктов площадью 1200 кв</w:t>
      </w:r>
      <w:proofErr w:type="gramStart"/>
      <w:r w:rsidR="0062026F" w:rsidRPr="006202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(кадастровый номер 38:06:111302:5060, адрес (описание местоположения): Иркутская область, Иркутский район, д.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>, ул. Бирюзовая,4)</w:t>
      </w:r>
      <w:r w:rsidR="005060D4" w:rsidRPr="005060D4">
        <w:rPr>
          <w:rFonts w:ascii="Times New Roman" w:hAnsi="Times New Roman" w:cs="Times New Roman"/>
          <w:sz w:val="24"/>
          <w:szCs w:val="24"/>
        </w:rPr>
        <w:t>.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 xml:space="preserve">Право на земельный участок: </w:t>
      </w:r>
      <w:r w:rsidRPr="005A70A9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</w:t>
      </w:r>
      <w:r w:rsidRPr="005A70A9">
        <w:rPr>
          <w:rFonts w:ascii="Times New Roman" w:hAnsi="Times New Roman" w:cs="Times New Roman"/>
          <w:b/>
          <w:sz w:val="24"/>
        </w:rPr>
        <w:t>.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0"/>
        </w:rPr>
      </w:pP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Основной вид использования земельного участка: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A70A9">
        <w:rPr>
          <w:rFonts w:ascii="Times New Roman" w:hAnsi="Times New Roman" w:cs="Times New Roman"/>
          <w:sz w:val="24"/>
        </w:rPr>
        <w:t>- малоэтажная жилая застройка (индивидуальное жилищное строительство; размещение дачных домов и садовых домов)</w:t>
      </w:r>
    </w:p>
    <w:p w:rsidR="005A70A9" w:rsidRPr="009636F6" w:rsidRDefault="005A70A9" w:rsidP="0096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Основной вид использования объектов капитального строительства</w:t>
      </w:r>
      <w:r w:rsidR="009636F6">
        <w:rPr>
          <w:rFonts w:ascii="Times New Roman" w:hAnsi="Times New Roman" w:cs="Times New Roman"/>
          <w:b/>
          <w:sz w:val="24"/>
        </w:rPr>
        <w:t xml:space="preserve"> </w:t>
      </w:r>
      <w:r w:rsidRPr="005A70A9">
        <w:rPr>
          <w:rFonts w:ascii="Times New Roman" w:hAnsi="Times New Roman" w:cs="Times New Roman"/>
          <w:sz w:val="24"/>
        </w:rPr>
        <w:t>-  индивидуальные жилые дома с приусадебными земельными участками.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5A70A9">
        <w:rPr>
          <w:rFonts w:ascii="Times New Roman" w:hAnsi="Times New Roman" w:cs="Times New Roman"/>
          <w:b/>
          <w:color w:val="000000"/>
          <w:sz w:val="24"/>
        </w:rPr>
        <w:t>Максимально и минимально допустимые  параметры разрешенного использования земельных участков и объектов капитального строительства: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 w:rsidRPr="005A70A9">
        <w:rPr>
          <w:rFonts w:ascii="Times New Roman" w:hAnsi="Times New Roman" w:cs="Times New Roman"/>
          <w:sz w:val="24"/>
        </w:rPr>
        <w:t>Минимальный размер фронталь</w:t>
      </w:r>
      <w:r w:rsidR="009636F6">
        <w:rPr>
          <w:rFonts w:ascii="Times New Roman" w:hAnsi="Times New Roman" w:cs="Times New Roman"/>
          <w:sz w:val="24"/>
        </w:rPr>
        <w:t xml:space="preserve">ной стороны земельного участка - </w:t>
      </w:r>
      <w:r w:rsidRPr="005A70A9">
        <w:rPr>
          <w:rFonts w:ascii="Times New Roman" w:hAnsi="Times New Roman" w:cs="Times New Roman"/>
          <w:sz w:val="24"/>
        </w:rPr>
        <w:t>12 м., максимальное количество этажей -  3, максимальный процент застройки 30%.</w:t>
      </w:r>
      <w:r w:rsidRPr="005A70A9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A70A9">
        <w:rPr>
          <w:rFonts w:ascii="Times New Roman" w:hAnsi="Times New Roman" w:cs="Times New Roman"/>
          <w:sz w:val="24"/>
          <w:szCs w:val="28"/>
        </w:rPr>
        <w:t xml:space="preserve">В соответствии с правилами землепользования и застройки 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Усть-Кудинского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(далее – 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Усть-Кудинское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 xml:space="preserve"> МО), утвержденными решением Думы 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Усть-Кудинского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 xml:space="preserve"> МО от 13.11.2013 № 10-59/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дсп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 xml:space="preserve"> (в редакции от 29.12.2014 № 22-127/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дсп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>), земельный участок  расположен в территориальной зоне  застройки индивидуальными жилыми домами.</w:t>
      </w:r>
    </w:p>
    <w:p w:rsidR="007A568E" w:rsidRDefault="005A70A9" w:rsidP="007A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A70A9" w:rsidRPr="007A568E" w:rsidRDefault="005A70A9" w:rsidP="007A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sz w:val="24"/>
        </w:rPr>
        <w:t>Письмо ОАО «ИЭСК» Восточные электрические сети №1849 от 12.09.16г. о технологическом присоединении.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sz w:val="24"/>
        </w:rPr>
        <w:lastRenderedPageBreak/>
        <w:t xml:space="preserve">Письмо </w:t>
      </w:r>
      <w:r w:rsidR="009636F6">
        <w:rPr>
          <w:rFonts w:ascii="Times New Roman" w:hAnsi="Times New Roman" w:cs="Times New Roman"/>
          <w:sz w:val="24"/>
        </w:rPr>
        <w:t xml:space="preserve">20.06.2016 №796 </w:t>
      </w:r>
      <w:r w:rsidRPr="005A70A9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5A70A9">
        <w:rPr>
          <w:rFonts w:ascii="Times New Roman" w:hAnsi="Times New Roman" w:cs="Times New Roman"/>
          <w:sz w:val="24"/>
        </w:rPr>
        <w:t>Усть-Кудинского</w:t>
      </w:r>
      <w:proofErr w:type="spellEnd"/>
      <w:r w:rsidRPr="005A70A9">
        <w:rPr>
          <w:rFonts w:ascii="Times New Roman" w:hAnsi="Times New Roman" w:cs="Times New Roman"/>
          <w:sz w:val="24"/>
        </w:rPr>
        <w:t xml:space="preserve"> муниципального образования об отсутствии централизованных сетей водоснабжения и  водоотведения от 20.06.16 г.</w:t>
      </w:r>
      <w:r w:rsidRPr="005A70A9">
        <w:rPr>
          <w:rFonts w:ascii="Times New Roman" w:hAnsi="Times New Roman" w:cs="Times New Roman"/>
          <w:sz w:val="24"/>
        </w:rPr>
        <w:tab/>
      </w:r>
    </w:p>
    <w:p w:rsidR="005A70A9" w:rsidRPr="005A70A9" w:rsidRDefault="005A70A9" w:rsidP="005A70A9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highlight w:val="yellow"/>
        </w:rPr>
      </w:pPr>
      <w:r w:rsidRPr="005A70A9">
        <w:rPr>
          <w:rFonts w:ascii="Times New Roman" w:hAnsi="Times New Roman" w:cs="Times New Roman"/>
          <w:b/>
          <w:sz w:val="24"/>
        </w:rPr>
        <w:t>Цель использования земельного участка:</w:t>
      </w:r>
      <w:r w:rsidRPr="005A70A9">
        <w:rPr>
          <w:rFonts w:ascii="Times New Roman" w:hAnsi="Times New Roman" w:cs="Times New Roman"/>
          <w:sz w:val="24"/>
        </w:rPr>
        <w:t xml:space="preserve"> индивидуальные жилые дома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Срок действия договора аренды</w:t>
      </w:r>
      <w:r w:rsidRPr="005A70A9">
        <w:rPr>
          <w:rFonts w:ascii="Times New Roman" w:hAnsi="Times New Roman" w:cs="Times New Roman"/>
          <w:sz w:val="24"/>
        </w:rPr>
        <w:t>: 20 лет</w:t>
      </w:r>
    </w:p>
    <w:p w:rsidR="005A70A9" w:rsidRPr="005A70A9" w:rsidRDefault="005A70A9" w:rsidP="005A70A9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 xml:space="preserve">Дополнительная информация: </w:t>
      </w:r>
      <w:r w:rsidRPr="005A70A9">
        <w:rPr>
          <w:rFonts w:ascii="Times New Roman" w:hAnsi="Times New Roman" w:cs="Times New Roman"/>
          <w:sz w:val="24"/>
        </w:rPr>
        <w:t>п</w:t>
      </w:r>
      <w:r w:rsidRPr="005A70A9">
        <w:rPr>
          <w:rFonts w:ascii="Times New Roman" w:hAnsi="Times New Roman" w:cs="Times New Roman"/>
          <w:sz w:val="24"/>
          <w:szCs w:val="28"/>
        </w:rPr>
        <w:t>еред началом строительства выполнить государственную историко-культурную экспертизу.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Начальный размер годовой арендной платы: 50 000</w:t>
      </w:r>
      <w:r w:rsidRPr="005A70A9">
        <w:rPr>
          <w:rFonts w:ascii="Times New Roman" w:hAnsi="Times New Roman" w:cs="Times New Roman"/>
          <w:sz w:val="24"/>
        </w:rPr>
        <w:t xml:space="preserve"> </w:t>
      </w:r>
      <w:r w:rsidRPr="005A70A9">
        <w:rPr>
          <w:rFonts w:ascii="Times New Roman" w:hAnsi="Times New Roman" w:cs="Times New Roman"/>
          <w:b/>
          <w:sz w:val="24"/>
        </w:rPr>
        <w:t>(Пятьдесят тысяч)</w:t>
      </w:r>
      <w:r w:rsidRPr="005A70A9">
        <w:rPr>
          <w:rFonts w:ascii="Times New Roman" w:hAnsi="Times New Roman" w:cs="Times New Roman"/>
          <w:i/>
          <w:sz w:val="24"/>
        </w:rPr>
        <w:t xml:space="preserve"> </w:t>
      </w:r>
      <w:r w:rsidRPr="005A70A9">
        <w:rPr>
          <w:rFonts w:ascii="Times New Roman" w:hAnsi="Times New Roman" w:cs="Times New Roman"/>
          <w:sz w:val="24"/>
        </w:rPr>
        <w:t xml:space="preserve">рублей за год. 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 xml:space="preserve">Шаг аукциона: </w:t>
      </w:r>
      <w:r w:rsidRPr="005A70A9">
        <w:rPr>
          <w:rFonts w:ascii="Times New Roman" w:hAnsi="Times New Roman" w:cs="Times New Roman"/>
          <w:sz w:val="24"/>
        </w:rPr>
        <w:t xml:space="preserve">3% от начального размера годовой арендной платы в сумме </w:t>
      </w:r>
      <w:r w:rsidRPr="005A70A9">
        <w:rPr>
          <w:rFonts w:ascii="Times New Roman" w:hAnsi="Times New Roman" w:cs="Times New Roman"/>
          <w:b/>
          <w:sz w:val="24"/>
        </w:rPr>
        <w:t>1 500 (Одна тысяча пятьсот)</w:t>
      </w:r>
      <w:r w:rsidRPr="005A70A9">
        <w:rPr>
          <w:rFonts w:ascii="Times New Roman" w:hAnsi="Times New Roman" w:cs="Times New Roman"/>
          <w:b/>
          <w:i/>
          <w:sz w:val="24"/>
        </w:rPr>
        <w:t xml:space="preserve">  </w:t>
      </w:r>
      <w:r w:rsidRPr="005A70A9">
        <w:rPr>
          <w:rFonts w:ascii="Times New Roman" w:hAnsi="Times New Roman" w:cs="Times New Roman"/>
          <w:sz w:val="24"/>
        </w:rPr>
        <w:t>рублей;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A70A9">
        <w:rPr>
          <w:rFonts w:ascii="Times New Roman" w:hAnsi="Times New Roman" w:cs="Times New Roman"/>
          <w:b/>
          <w:sz w:val="24"/>
        </w:rPr>
        <w:t xml:space="preserve"> Размер задатка: </w:t>
      </w:r>
      <w:r w:rsidRPr="005A70A9">
        <w:rPr>
          <w:rFonts w:ascii="Times New Roman" w:hAnsi="Times New Roman" w:cs="Times New Roman"/>
          <w:sz w:val="24"/>
        </w:rPr>
        <w:t xml:space="preserve">50 % от начального размера годовой арендной платы в сумме </w:t>
      </w:r>
      <w:r w:rsidRPr="005A70A9">
        <w:rPr>
          <w:rFonts w:ascii="Times New Roman" w:hAnsi="Times New Roman" w:cs="Times New Roman"/>
          <w:b/>
          <w:sz w:val="24"/>
        </w:rPr>
        <w:t>25 000 (Двадцать пять тысяч</w:t>
      </w:r>
      <w:r w:rsidRPr="005A70A9">
        <w:rPr>
          <w:rFonts w:ascii="Times New Roman" w:hAnsi="Times New Roman" w:cs="Times New Roman"/>
          <w:sz w:val="24"/>
        </w:rPr>
        <w:t>)  рублей.</w:t>
      </w:r>
    </w:p>
    <w:p w:rsidR="0031251D" w:rsidRPr="005060D4" w:rsidRDefault="0031251D" w:rsidP="00312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5060D4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с  </w:t>
      </w:r>
      <w:r w:rsidR="007A568E">
        <w:rPr>
          <w:rFonts w:ascii="Times New Roman" w:hAnsi="Times New Roman" w:cs="Times New Roman"/>
          <w:sz w:val="24"/>
          <w:szCs w:val="24"/>
        </w:rPr>
        <w:t>1</w:t>
      </w:r>
      <w:r w:rsidR="00FA3965">
        <w:rPr>
          <w:rFonts w:ascii="Times New Roman" w:hAnsi="Times New Roman" w:cs="Times New Roman"/>
          <w:sz w:val="24"/>
          <w:szCs w:val="24"/>
        </w:rPr>
        <w:t>4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 </w:t>
      </w:r>
      <w:r w:rsidR="007A568E">
        <w:rPr>
          <w:rFonts w:ascii="Times New Roman" w:hAnsi="Times New Roman" w:cs="Times New Roman"/>
          <w:sz w:val="24"/>
          <w:szCs w:val="24"/>
        </w:rPr>
        <w:t>апреля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   2017 г. по  1</w:t>
      </w:r>
      <w:r w:rsidR="00FA3965">
        <w:rPr>
          <w:rFonts w:ascii="Times New Roman" w:hAnsi="Times New Roman" w:cs="Times New Roman"/>
          <w:sz w:val="24"/>
          <w:szCs w:val="24"/>
        </w:rPr>
        <w:t>0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 ма</w:t>
      </w:r>
      <w:r w:rsidR="00FA3965">
        <w:rPr>
          <w:rFonts w:ascii="Times New Roman" w:hAnsi="Times New Roman" w:cs="Times New Roman"/>
          <w:sz w:val="24"/>
          <w:szCs w:val="24"/>
        </w:rPr>
        <w:t>я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 2017 г. </w:t>
      </w:r>
      <w:r w:rsidR="005060D4" w:rsidRPr="005060D4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г. Иркутск, ул. Партизанская, 1, 3-й этаж, офис  49</w:t>
      </w:r>
      <w:r w:rsidRPr="005060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r w:rsidRPr="005060D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919C6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0CF8" w:rsidRPr="005060D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CF8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71111C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Pr="005060D4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1D" w:rsidRDefault="007A568E" w:rsidP="007A5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7A568E" w:rsidRPr="005060D4" w:rsidRDefault="007A568E" w:rsidP="007A5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7A568E">
      <w:pgSz w:w="11905" w:h="16837"/>
      <w:pgMar w:top="426" w:right="1273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03026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70A9"/>
    <w:rsid w:val="005A7C94"/>
    <w:rsid w:val="005B216D"/>
    <w:rsid w:val="005C7809"/>
    <w:rsid w:val="005D1AC3"/>
    <w:rsid w:val="005D5810"/>
    <w:rsid w:val="005F7531"/>
    <w:rsid w:val="00605260"/>
    <w:rsid w:val="0062026F"/>
    <w:rsid w:val="006258C1"/>
    <w:rsid w:val="00630C9C"/>
    <w:rsid w:val="006341F0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68E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636F6"/>
    <w:rsid w:val="009720AD"/>
    <w:rsid w:val="00992D81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620FF"/>
    <w:rsid w:val="00B74B3A"/>
    <w:rsid w:val="00BB5751"/>
    <w:rsid w:val="00BB71EF"/>
    <w:rsid w:val="00BE1A23"/>
    <w:rsid w:val="00C34B8F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41972"/>
    <w:rsid w:val="00D43B48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F0B77"/>
    <w:rsid w:val="00F67EED"/>
    <w:rsid w:val="00F739A4"/>
    <w:rsid w:val="00F81092"/>
    <w:rsid w:val="00F957E6"/>
    <w:rsid w:val="00F96389"/>
    <w:rsid w:val="00FA3965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4</cp:revision>
  <cp:lastPrinted>2017-03-16T04:08:00Z</cp:lastPrinted>
  <dcterms:created xsi:type="dcterms:W3CDTF">2017-05-13T11:44:00Z</dcterms:created>
  <dcterms:modified xsi:type="dcterms:W3CDTF">2017-05-13T12:02:00Z</dcterms:modified>
</cp:coreProperties>
</file>