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61" w:rsidRDefault="00E26061" w:rsidP="00334900">
      <w:pPr>
        <w:autoSpaceDE w:val="0"/>
        <w:autoSpaceDN w:val="0"/>
        <w:adjustRightInd w:val="0"/>
        <w:ind w:left="-180"/>
        <w:jc w:val="center"/>
        <w:rPr>
          <w:b/>
        </w:rPr>
      </w:pPr>
    </w:p>
    <w:p w:rsidR="00E26061" w:rsidRDefault="00E26061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</w:t>
      </w:r>
      <w:r w:rsidR="0090327E">
        <w:rPr>
          <w:b/>
        </w:rPr>
        <w:t xml:space="preserve">16  января </w:t>
      </w:r>
      <w:r w:rsidRPr="000C5497">
        <w:rPr>
          <w:b/>
        </w:rPr>
        <w:t>201</w:t>
      </w:r>
      <w:r w:rsidR="0090327E">
        <w:rPr>
          <w:b/>
        </w:rPr>
        <w:t>5</w:t>
      </w:r>
      <w:r w:rsidRPr="000C5497">
        <w:rPr>
          <w:b/>
        </w:rPr>
        <w:t>г.</w:t>
      </w:r>
    </w:p>
    <w:p w:rsidR="00E26061" w:rsidRPr="000C5497" w:rsidRDefault="00E26061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26061" w:rsidRDefault="00E26061" w:rsidP="00334900">
      <w:pPr>
        <w:autoSpaceDE w:val="0"/>
        <w:autoSpaceDN w:val="0"/>
        <w:adjustRightInd w:val="0"/>
        <w:ind w:firstLine="540"/>
        <w:jc w:val="both"/>
      </w:pPr>
      <w:r w:rsidRPr="007F2A6E">
        <w:t xml:space="preserve">Организатор </w:t>
      </w:r>
      <w:r>
        <w:t xml:space="preserve">торгов: </w:t>
      </w:r>
      <w:r w:rsidRPr="007F2A6E">
        <w:rPr>
          <w:b/>
        </w:rPr>
        <w:t>областное</w:t>
      </w:r>
      <w:r w:rsidRPr="007C2BD8">
        <w:rPr>
          <w:b/>
        </w:rPr>
        <w:t xml:space="preserve"> государственное казенное учреждение «Фонд имущества Иркутской области»</w:t>
      </w:r>
      <w:r>
        <w:t xml:space="preserve"> на основании распоряжения </w:t>
      </w:r>
      <w:r w:rsidR="00F02A47">
        <w:t>министерства имущественных отношений</w:t>
      </w:r>
      <w:r>
        <w:t xml:space="preserve"> Иркутской </w:t>
      </w:r>
      <w:r w:rsidRPr="00A15832">
        <w:t xml:space="preserve">области от </w:t>
      </w:r>
      <w:r w:rsidR="00F02A47">
        <w:t>10.10</w:t>
      </w:r>
      <w:r>
        <w:t>.201</w:t>
      </w:r>
      <w:r w:rsidR="00FF177C">
        <w:t>4</w:t>
      </w:r>
      <w:r>
        <w:t xml:space="preserve"> г. №</w:t>
      </w:r>
      <w:r w:rsidR="00F02A47">
        <w:t>471/</w:t>
      </w:r>
      <w:proofErr w:type="spellStart"/>
      <w:r w:rsidR="00F02A47">
        <w:t>з</w:t>
      </w:r>
      <w:proofErr w:type="spellEnd"/>
      <w:r w:rsidRPr="00A15832">
        <w:t xml:space="preserve"> </w:t>
      </w:r>
      <w:r>
        <w:t>«О проведении аукцион</w:t>
      </w:r>
      <w:r w:rsidR="00AF5CCD">
        <w:t>а</w:t>
      </w:r>
      <w:r>
        <w:t xml:space="preserve"> по продаже земельн</w:t>
      </w:r>
      <w:r w:rsidR="00F02A47">
        <w:t>ого участка, находящегося в государственной собственности Иркутской области</w:t>
      </w:r>
      <w:r>
        <w:t xml:space="preserve">» </w:t>
      </w:r>
      <w:r w:rsidRPr="00A15832">
        <w:t xml:space="preserve">сообщает о  проведении аукциона по продаже </w:t>
      </w:r>
      <w:r w:rsidR="00F02A47">
        <w:t>земельного участка</w:t>
      </w:r>
      <w:r>
        <w:t>, расположенного на землях населенных пунктов в</w:t>
      </w:r>
      <w:r w:rsidR="00EA1A05">
        <w:t xml:space="preserve"> Иркутской области,</w:t>
      </w:r>
      <w:r>
        <w:t xml:space="preserve"> </w:t>
      </w:r>
      <w:r w:rsidR="00AF5CCD">
        <w:t>г</w:t>
      </w:r>
      <w:proofErr w:type="gramStart"/>
      <w:r w:rsidR="00AF5CCD">
        <w:t>.</w:t>
      </w:r>
      <w:r w:rsidR="004114A9">
        <w:t>И</w:t>
      </w:r>
      <w:proofErr w:type="gramEnd"/>
      <w:r w:rsidR="004114A9">
        <w:t>ркутск</w:t>
      </w:r>
      <w:r>
        <w:t>.</w:t>
      </w:r>
      <w:r w:rsidRPr="00A15832">
        <w:t xml:space="preserve">  </w:t>
      </w:r>
    </w:p>
    <w:p w:rsidR="00E26061" w:rsidRPr="00924CEA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924CEA">
        <w:rPr>
          <w:szCs w:val="24"/>
        </w:rPr>
        <w:t xml:space="preserve">Аукцион является открытым </w:t>
      </w:r>
      <w:r w:rsidRPr="00924CEA">
        <w:rPr>
          <w:color w:val="000000"/>
          <w:szCs w:val="24"/>
        </w:rPr>
        <w:t xml:space="preserve">по составу участников и открытый по форме подачи предложений о </w:t>
      </w:r>
      <w:r w:rsidR="00AF5CCD">
        <w:rPr>
          <w:color w:val="000000"/>
          <w:szCs w:val="24"/>
        </w:rPr>
        <w:t>цене</w:t>
      </w:r>
      <w:r w:rsidRPr="00924CEA">
        <w:rPr>
          <w:szCs w:val="24"/>
        </w:rPr>
        <w:t>.</w:t>
      </w:r>
    </w:p>
    <w:p w:rsidR="00E26061" w:rsidRPr="004A1933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A42DF9">
        <w:rPr>
          <w:b/>
          <w:szCs w:val="24"/>
        </w:rPr>
        <w:t xml:space="preserve">Аукцион и подведение его итогов состоится  </w:t>
      </w:r>
      <w:r w:rsidR="007003CC">
        <w:rPr>
          <w:b/>
          <w:szCs w:val="24"/>
        </w:rPr>
        <w:t>1</w:t>
      </w:r>
      <w:r w:rsidR="00A42DF9">
        <w:rPr>
          <w:b/>
          <w:szCs w:val="24"/>
        </w:rPr>
        <w:t>6</w:t>
      </w:r>
      <w:r w:rsidRPr="00A42DF9">
        <w:rPr>
          <w:b/>
          <w:szCs w:val="24"/>
        </w:rPr>
        <w:t xml:space="preserve"> </w:t>
      </w:r>
      <w:r w:rsidR="00A42DF9">
        <w:rPr>
          <w:b/>
          <w:szCs w:val="24"/>
        </w:rPr>
        <w:t>февраля</w:t>
      </w:r>
      <w:r w:rsidRPr="00A42DF9">
        <w:rPr>
          <w:b/>
          <w:szCs w:val="24"/>
        </w:rPr>
        <w:t xml:space="preserve"> 201</w:t>
      </w:r>
      <w:r w:rsidR="00A42DF9">
        <w:rPr>
          <w:b/>
          <w:szCs w:val="24"/>
        </w:rPr>
        <w:t>5</w:t>
      </w:r>
      <w:r w:rsidRPr="00A42DF9">
        <w:rPr>
          <w:b/>
          <w:szCs w:val="24"/>
        </w:rPr>
        <w:t xml:space="preserve"> года в 10 часов 00 минут</w:t>
      </w:r>
      <w:r w:rsidRPr="004A1933">
        <w:rPr>
          <w:szCs w:val="24"/>
        </w:rPr>
        <w:t xml:space="preserve"> (время местное)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73б. </w:t>
      </w:r>
    </w:p>
    <w:p w:rsidR="00E26061" w:rsidRPr="004A1933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З</w:t>
      </w:r>
      <w:r>
        <w:rPr>
          <w:szCs w:val="24"/>
        </w:rPr>
        <w:t xml:space="preserve">аявки принимаются ежедневно с  </w:t>
      </w:r>
      <w:r w:rsidR="00AF5CCD">
        <w:rPr>
          <w:szCs w:val="24"/>
        </w:rPr>
        <w:t>1</w:t>
      </w:r>
      <w:r w:rsidR="0090327E">
        <w:rPr>
          <w:szCs w:val="24"/>
        </w:rPr>
        <w:t>6</w:t>
      </w:r>
      <w:r w:rsidRPr="004A1933">
        <w:rPr>
          <w:szCs w:val="24"/>
        </w:rPr>
        <w:t xml:space="preserve"> </w:t>
      </w:r>
      <w:r w:rsidR="00A42DF9">
        <w:rPr>
          <w:szCs w:val="24"/>
        </w:rPr>
        <w:t>я</w:t>
      </w:r>
      <w:r w:rsidR="00AF5CCD">
        <w:rPr>
          <w:szCs w:val="24"/>
        </w:rPr>
        <w:t>нваря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Pr="004A1933">
        <w:rPr>
          <w:szCs w:val="24"/>
        </w:rPr>
        <w:t xml:space="preserve">  по  </w:t>
      </w:r>
      <w:r w:rsidR="0090327E">
        <w:rPr>
          <w:szCs w:val="24"/>
        </w:rPr>
        <w:t>1</w:t>
      </w:r>
      <w:r w:rsidR="00890AA8">
        <w:rPr>
          <w:szCs w:val="24"/>
        </w:rPr>
        <w:t>1</w:t>
      </w:r>
      <w:r w:rsidRPr="004A1933">
        <w:rPr>
          <w:szCs w:val="24"/>
        </w:rPr>
        <w:t xml:space="preserve"> </w:t>
      </w:r>
      <w:r w:rsidR="00AF5CCD">
        <w:rPr>
          <w:szCs w:val="24"/>
        </w:rPr>
        <w:t>февраля</w:t>
      </w:r>
      <w:r w:rsidRPr="004A1933">
        <w:rPr>
          <w:szCs w:val="24"/>
        </w:rPr>
        <w:t xml:space="preserve">  201</w:t>
      </w:r>
      <w:r w:rsidR="00A42DF9">
        <w:rPr>
          <w:szCs w:val="24"/>
        </w:rPr>
        <w:t>5</w:t>
      </w:r>
      <w:r w:rsidRPr="004A1933">
        <w:rPr>
          <w:szCs w:val="24"/>
        </w:rPr>
        <w:t xml:space="preserve">г. с 09-00 до 17-00 часов (обед с 13-00 до 14-00)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</w:t>
      </w:r>
      <w:r>
        <w:rPr>
          <w:szCs w:val="24"/>
        </w:rPr>
        <w:t>49</w:t>
      </w:r>
      <w:r w:rsidRPr="004A1933">
        <w:rPr>
          <w:szCs w:val="24"/>
        </w:rPr>
        <w:t>.</w:t>
      </w:r>
    </w:p>
    <w:p w:rsidR="00E26061" w:rsidRDefault="00E26061" w:rsidP="009F2C99">
      <w:pPr>
        <w:pStyle w:val="a3"/>
        <w:suppressAutoHyphens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Pr="004A1933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irkfi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6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7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torgi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gov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ru</w:t>
        </w:r>
        <w:proofErr w:type="spellEnd"/>
      </w:hyperlink>
      <w:r w:rsidRPr="004A1933">
        <w:rPr>
          <w:szCs w:val="24"/>
        </w:rPr>
        <w:t xml:space="preserve"> .</w:t>
      </w:r>
    </w:p>
    <w:p w:rsidR="00E26061" w:rsidRDefault="00E26061" w:rsidP="0073499C">
      <w:pPr>
        <w:pStyle w:val="a3"/>
        <w:suppressAutoHyphens/>
        <w:ind w:firstLine="540"/>
        <w:jc w:val="both"/>
        <w:rPr>
          <w:b/>
          <w:szCs w:val="24"/>
        </w:rPr>
      </w:pPr>
      <w:r w:rsidRPr="0073499C">
        <w:rPr>
          <w:b/>
          <w:szCs w:val="24"/>
        </w:rPr>
        <w:t>Характеристика земельного участка:</w:t>
      </w:r>
    </w:p>
    <w:p w:rsidR="00E26061" w:rsidRDefault="00E26061" w:rsidP="0073499C">
      <w:pPr>
        <w:autoSpaceDE w:val="0"/>
        <w:autoSpaceDN w:val="0"/>
        <w:adjustRightInd w:val="0"/>
        <w:ind w:firstLine="540"/>
        <w:jc w:val="both"/>
      </w:pPr>
      <w:r>
        <w:t>З</w:t>
      </w:r>
      <w:r w:rsidRPr="00B10C89">
        <w:t>емельн</w:t>
      </w:r>
      <w:r>
        <w:t>ый</w:t>
      </w:r>
      <w:r w:rsidRPr="00B10C89">
        <w:t xml:space="preserve"> участ</w:t>
      </w:r>
      <w:r>
        <w:t>о</w:t>
      </w:r>
      <w:r w:rsidRPr="00B10C89">
        <w:t>к</w:t>
      </w:r>
      <w:r>
        <w:t xml:space="preserve">, расположенный на </w:t>
      </w:r>
      <w:r w:rsidRPr="00B10C89">
        <w:rPr>
          <w:color w:val="000000"/>
        </w:rPr>
        <w:t>земля</w:t>
      </w:r>
      <w:r>
        <w:rPr>
          <w:color w:val="000000"/>
        </w:rPr>
        <w:t>х</w:t>
      </w:r>
      <w:r w:rsidRPr="00B10C89">
        <w:rPr>
          <w:color w:val="000000"/>
        </w:rPr>
        <w:t xml:space="preserve"> населенных пунктов</w:t>
      </w:r>
      <w:r w:rsidRPr="00AF5CCD">
        <w:rPr>
          <w:color w:val="000000"/>
        </w:rPr>
        <w:t xml:space="preserve">, </w:t>
      </w:r>
      <w:r w:rsidR="00AF5CCD" w:rsidRPr="00AF5CCD">
        <w:rPr>
          <w:color w:val="000000"/>
        </w:rPr>
        <w:t>р</w:t>
      </w:r>
      <w:r w:rsidR="00AF5CCD" w:rsidRPr="00AF5CCD">
        <w:t>азрешенное использовани</w:t>
      </w:r>
      <w:r w:rsidR="00AF5CCD">
        <w:t>е</w:t>
      </w:r>
      <w:r w:rsidR="00AF5CCD" w:rsidRPr="00AF5CCD">
        <w:t>: для эксплуатации административного здания, гаража, части гар</w:t>
      </w:r>
      <w:r w:rsidR="00AF5CCD">
        <w:t>ажно-складского помещения, размещения полосы профессиональной подготовки спасателей, общая площадь</w:t>
      </w:r>
      <w:r w:rsidR="00EA1A05">
        <w:t xml:space="preserve"> 249</w:t>
      </w:r>
      <w:r>
        <w:t xml:space="preserve"> кв</w:t>
      </w:r>
      <w:proofErr w:type="gramStart"/>
      <w:r>
        <w:t>.м</w:t>
      </w:r>
      <w:proofErr w:type="gramEnd"/>
      <w:r>
        <w:t>,</w:t>
      </w:r>
      <w:r w:rsidR="00EA1A05">
        <w:t xml:space="preserve"> с</w:t>
      </w:r>
      <w:r>
        <w:t xml:space="preserve"> </w:t>
      </w:r>
      <w:r w:rsidR="00EA1A05">
        <w:t>кадастров</w:t>
      </w:r>
      <w:r w:rsidR="00AF5CCD">
        <w:t>ый (или условный)</w:t>
      </w:r>
      <w:r w:rsidRPr="00924CEA">
        <w:t xml:space="preserve"> номер 38:36:0000</w:t>
      </w:r>
      <w:r w:rsidR="008A5BAE">
        <w:t>2</w:t>
      </w:r>
      <w:r w:rsidR="00EA1A05">
        <w:t>4</w:t>
      </w:r>
      <w:r w:rsidRPr="00924CEA">
        <w:t>:</w:t>
      </w:r>
      <w:r w:rsidR="00EA1A05">
        <w:t>9344</w:t>
      </w:r>
      <w:r w:rsidRPr="00924CEA">
        <w:t xml:space="preserve">, </w:t>
      </w:r>
      <w:r w:rsidR="00740B9B">
        <w:t>адрес (</w:t>
      </w:r>
      <w:r w:rsidRPr="00924CEA">
        <w:t>место</w:t>
      </w:r>
      <w:r w:rsidR="00740B9B">
        <w:t>нахождение</w:t>
      </w:r>
      <w:r w:rsidR="00740B9B" w:rsidRPr="00740B9B">
        <w:t>)</w:t>
      </w:r>
      <w:r w:rsidR="00740B9B">
        <w:t xml:space="preserve"> объекта</w:t>
      </w:r>
      <w:r w:rsidRPr="00924CEA">
        <w:t>: Иркутская область, г</w:t>
      </w:r>
      <w:proofErr w:type="gramStart"/>
      <w:r w:rsidRPr="00924CEA">
        <w:t>.И</w:t>
      </w:r>
      <w:proofErr w:type="gramEnd"/>
      <w:r w:rsidRPr="00924CEA">
        <w:t>ркутск</w:t>
      </w:r>
      <w:r>
        <w:t xml:space="preserve">. </w:t>
      </w:r>
    </w:p>
    <w:p w:rsidR="00E26061" w:rsidRDefault="00A42DF9" w:rsidP="0073499C">
      <w:pPr>
        <w:autoSpaceDE w:val="0"/>
        <w:autoSpaceDN w:val="0"/>
        <w:adjustRightInd w:val="0"/>
        <w:ind w:firstLine="540"/>
        <w:jc w:val="both"/>
      </w:pPr>
      <w:proofErr w:type="gramStart"/>
      <w:r>
        <w:rPr>
          <w:b/>
        </w:rPr>
        <w:t>Разрешенное</w:t>
      </w:r>
      <w:proofErr w:type="gramEnd"/>
      <w:r>
        <w:rPr>
          <w:b/>
        </w:rPr>
        <w:t xml:space="preserve"> использования</w:t>
      </w:r>
      <w:r w:rsidR="00E26061" w:rsidRPr="006220DB">
        <w:rPr>
          <w:b/>
        </w:rPr>
        <w:t>:</w:t>
      </w:r>
      <w:r w:rsidR="00E26061" w:rsidRPr="00924CEA">
        <w:t xml:space="preserve"> </w:t>
      </w:r>
      <w:r w:rsidR="00EA1A05">
        <w:t>для эксплуатации административного здания</w:t>
      </w:r>
      <w:r w:rsidR="00E26061" w:rsidRPr="00924CEA">
        <w:t>.</w:t>
      </w:r>
    </w:p>
    <w:p w:rsidR="00E26061" w:rsidRPr="00924CEA" w:rsidRDefault="00E26061" w:rsidP="00924CEA">
      <w:pPr>
        <w:autoSpaceDE w:val="0"/>
        <w:autoSpaceDN w:val="0"/>
        <w:adjustRightInd w:val="0"/>
        <w:ind w:firstLine="540"/>
        <w:jc w:val="both"/>
        <w:rPr>
          <w:b/>
        </w:rPr>
      </w:pPr>
      <w:r w:rsidRPr="00B10C89">
        <w:rPr>
          <w:b/>
          <w:color w:val="000000"/>
        </w:rPr>
        <w:t>Начальн</w:t>
      </w:r>
      <w:r w:rsidR="00EA1A05">
        <w:rPr>
          <w:b/>
          <w:color w:val="000000"/>
        </w:rPr>
        <w:t>ая</w:t>
      </w:r>
      <w:r w:rsidRPr="00B10C89">
        <w:rPr>
          <w:b/>
          <w:color w:val="000000"/>
        </w:rPr>
        <w:t xml:space="preserve"> </w:t>
      </w:r>
      <w:r w:rsidR="00EA1A05">
        <w:rPr>
          <w:b/>
          <w:color w:val="000000"/>
        </w:rPr>
        <w:t>цена Объекта</w:t>
      </w:r>
      <w:r w:rsidRPr="00F07BB4">
        <w:rPr>
          <w:b/>
          <w:color w:val="000000"/>
        </w:rPr>
        <w:t xml:space="preserve">: </w:t>
      </w:r>
      <w:r w:rsidR="00EA1A05">
        <w:rPr>
          <w:szCs w:val="28"/>
        </w:rPr>
        <w:t>1 764 000</w:t>
      </w:r>
      <w:r w:rsidRPr="00924CEA">
        <w:rPr>
          <w:b/>
          <w:szCs w:val="28"/>
        </w:rPr>
        <w:t xml:space="preserve"> </w:t>
      </w:r>
      <w:r w:rsidRPr="00924CEA">
        <w:rPr>
          <w:szCs w:val="28"/>
        </w:rPr>
        <w:t>(</w:t>
      </w:r>
      <w:r w:rsidR="00EA1A05">
        <w:rPr>
          <w:szCs w:val="28"/>
        </w:rPr>
        <w:t>один миллион семьсот шестьдесят четыре тысячи</w:t>
      </w:r>
      <w:r w:rsidRPr="00924CEA">
        <w:rPr>
          <w:szCs w:val="28"/>
        </w:rPr>
        <w:t>)</w:t>
      </w:r>
      <w:r w:rsidRPr="00924CEA">
        <w:rPr>
          <w:i/>
          <w:szCs w:val="28"/>
        </w:rPr>
        <w:t xml:space="preserve"> </w:t>
      </w:r>
      <w:r w:rsidR="00EA1A05">
        <w:rPr>
          <w:szCs w:val="28"/>
        </w:rPr>
        <w:t>рублей;</w:t>
      </w:r>
    </w:p>
    <w:p w:rsidR="00E26061" w:rsidRDefault="00E26061" w:rsidP="00391B07">
      <w:pPr>
        <w:autoSpaceDE w:val="0"/>
        <w:autoSpaceDN w:val="0"/>
        <w:adjustRightInd w:val="0"/>
        <w:ind w:firstLine="540"/>
        <w:jc w:val="both"/>
      </w:pPr>
      <w:r w:rsidRPr="00924CEA">
        <w:rPr>
          <w:b/>
          <w:color w:val="000000"/>
        </w:rPr>
        <w:t xml:space="preserve">Шаг аукциона: </w:t>
      </w:r>
      <w:r w:rsidRPr="00924CEA">
        <w:t xml:space="preserve">5 % от начального размера </w:t>
      </w:r>
      <w:r w:rsidR="00EA1A05">
        <w:t>рыночной стоимости</w:t>
      </w:r>
      <w:r w:rsidRPr="00924CEA">
        <w:t xml:space="preserve"> </w:t>
      </w:r>
      <w:r w:rsidR="00EA1A05">
        <w:t>в размере 88 200</w:t>
      </w:r>
      <w:r w:rsidRPr="00924CEA">
        <w:t xml:space="preserve"> (</w:t>
      </w:r>
      <w:r w:rsidR="00EA1A05">
        <w:t>восемьдесят восемь тысяч двести</w:t>
      </w:r>
      <w:r w:rsidRPr="00924CEA">
        <w:t>)</w:t>
      </w:r>
      <w:r w:rsidRPr="00924CEA">
        <w:rPr>
          <w:i/>
        </w:rPr>
        <w:t xml:space="preserve"> </w:t>
      </w:r>
      <w:r w:rsidRPr="00924CEA">
        <w:t>рублей</w:t>
      </w:r>
      <w:r>
        <w:t>.</w:t>
      </w:r>
    </w:p>
    <w:p w:rsidR="00E26061" w:rsidRDefault="00E26061" w:rsidP="00391B0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2"/>
        </w:rPr>
      </w:pPr>
      <w:r w:rsidRPr="00B10C89">
        <w:rPr>
          <w:b/>
          <w:color w:val="000000"/>
        </w:rPr>
        <w:t xml:space="preserve"> Размер задатка: </w:t>
      </w:r>
      <w:r w:rsidRPr="00924CEA">
        <w:rPr>
          <w:color w:val="000000"/>
          <w:szCs w:val="28"/>
        </w:rPr>
        <w:t xml:space="preserve">20 % </w:t>
      </w:r>
      <w:r w:rsidR="00EA1A05" w:rsidRPr="00924CEA">
        <w:t xml:space="preserve">от начального размера </w:t>
      </w:r>
      <w:r w:rsidR="00EA1A05">
        <w:t>рыночной стоимости</w:t>
      </w:r>
      <w:r w:rsidR="00EA1A05" w:rsidRPr="00924CEA">
        <w:t xml:space="preserve"> </w:t>
      </w:r>
      <w:r w:rsidR="00EA1A05">
        <w:t>в размере</w:t>
      </w:r>
      <w:r w:rsidR="00EA1A05" w:rsidRPr="00924CEA">
        <w:rPr>
          <w:color w:val="000000"/>
          <w:szCs w:val="28"/>
        </w:rPr>
        <w:t xml:space="preserve"> </w:t>
      </w:r>
      <w:r w:rsidRPr="00924CEA">
        <w:rPr>
          <w:color w:val="000000"/>
          <w:szCs w:val="28"/>
        </w:rPr>
        <w:t xml:space="preserve"> </w:t>
      </w:r>
      <w:r w:rsidR="00EA1A05">
        <w:rPr>
          <w:color w:val="000000"/>
          <w:szCs w:val="28"/>
        </w:rPr>
        <w:t>352 800</w:t>
      </w:r>
      <w:r w:rsidRPr="00924CEA">
        <w:rPr>
          <w:color w:val="000000"/>
          <w:szCs w:val="28"/>
        </w:rPr>
        <w:t xml:space="preserve"> (</w:t>
      </w:r>
      <w:r w:rsidR="00EA1A05">
        <w:rPr>
          <w:color w:val="000000"/>
          <w:szCs w:val="28"/>
        </w:rPr>
        <w:t>триста пятьдесят две тысячи восемьсот</w:t>
      </w:r>
      <w:r w:rsidRPr="00924CEA">
        <w:rPr>
          <w:color w:val="000000"/>
          <w:szCs w:val="28"/>
        </w:rPr>
        <w:t xml:space="preserve">) </w:t>
      </w:r>
      <w:r w:rsidRPr="00924CEA">
        <w:rPr>
          <w:szCs w:val="28"/>
        </w:rPr>
        <w:t>рублей</w:t>
      </w:r>
      <w:r w:rsidRPr="00924CEA">
        <w:rPr>
          <w:b/>
          <w:color w:val="000000"/>
          <w:sz w:val="22"/>
        </w:rPr>
        <w:t xml:space="preserve"> 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 xml:space="preserve"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утверждаемой организатором торгов,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</w:t>
      </w:r>
      <w:proofErr w:type="gramStart"/>
      <w:r>
        <w:t>задатка</w:t>
      </w:r>
      <w:proofErr w:type="gramEnd"/>
      <w:r>
        <w:t xml:space="preserve">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перечнем, опубликованным в извещении о проведении торгов. Заявка установленного образца,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Один претендент имеет право подать только одну заявку на участие в торгах.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E26061" w:rsidRPr="00BB02DA" w:rsidRDefault="00E26061" w:rsidP="007003CC">
      <w:pPr>
        <w:autoSpaceDE w:val="0"/>
        <w:autoSpaceDN w:val="0"/>
        <w:adjustRightInd w:val="0"/>
        <w:ind w:firstLine="540"/>
        <w:jc w:val="both"/>
      </w:pPr>
      <w: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  <w:r w:rsidR="00740B9B">
        <w:t xml:space="preserve"> </w:t>
      </w:r>
      <w:r>
        <w:t xml:space="preserve">Задаток вносится  в соответствии с заключенным договором о задатке в размере 20% от начальной стоимости </w:t>
      </w:r>
      <w:r w:rsidR="009F39FB">
        <w:t>участка</w:t>
      </w:r>
      <w:r>
        <w:t xml:space="preserve"> на расчетный счет Продавца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 назначение платежа согласно договору о задатке № __ от  «___» ______ 201</w:t>
      </w:r>
      <w:r w:rsidR="00740B9B">
        <w:t>5</w:t>
      </w:r>
      <w:r>
        <w:t>г., наименование, адрес.</w:t>
      </w:r>
      <w:r w:rsidRPr="00BB02DA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E26061" w:rsidRDefault="00E26061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 - если не подтверждено поступление  задатка на счет Продавца не позднее </w:t>
      </w:r>
      <w:r w:rsidR="007003CC" w:rsidRPr="007003CC">
        <w:rPr>
          <w:b/>
          <w:szCs w:val="24"/>
        </w:rPr>
        <w:t>1</w:t>
      </w:r>
      <w:r w:rsidR="00890AA8">
        <w:rPr>
          <w:b/>
          <w:szCs w:val="24"/>
        </w:rPr>
        <w:t>1</w:t>
      </w:r>
      <w:r>
        <w:rPr>
          <w:b/>
          <w:szCs w:val="24"/>
        </w:rPr>
        <w:t>.</w:t>
      </w:r>
      <w:r w:rsidR="00A42DF9">
        <w:rPr>
          <w:b/>
          <w:szCs w:val="24"/>
        </w:rPr>
        <w:t>0</w:t>
      </w:r>
      <w:r w:rsidR="00740B9B">
        <w:rPr>
          <w:b/>
          <w:szCs w:val="24"/>
        </w:rPr>
        <w:t>2</w:t>
      </w:r>
      <w:r w:rsidRPr="00F46ACF">
        <w:rPr>
          <w:b/>
          <w:szCs w:val="24"/>
        </w:rPr>
        <w:t>.</w:t>
      </w:r>
      <w:r>
        <w:rPr>
          <w:b/>
          <w:szCs w:val="24"/>
        </w:rPr>
        <w:t>201</w:t>
      </w:r>
      <w:r w:rsidR="00A42DF9">
        <w:rPr>
          <w:b/>
          <w:szCs w:val="24"/>
        </w:rPr>
        <w:t>5</w:t>
      </w:r>
      <w:r>
        <w:rPr>
          <w:szCs w:val="24"/>
        </w:rPr>
        <w:t>.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заявка подана лицом, не уполномоченным претендентом на осуществление таких действий;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Решение о признании претендентов участниками аукциона</w:t>
      </w:r>
      <w:r>
        <w:rPr>
          <w:szCs w:val="24"/>
        </w:rPr>
        <w:t xml:space="preserve"> принимается в соответствии протоколом приема заявок –</w:t>
      </w:r>
      <w:r w:rsidR="0090327E">
        <w:rPr>
          <w:szCs w:val="24"/>
        </w:rPr>
        <w:t xml:space="preserve"> </w:t>
      </w:r>
      <w:r w:rsidR="0090327E" w:rsidRPr="0090327E">
        <w:rPr>
          <w:b/>
          <w:szCs w:val="24"/>
        </w:rPr>
        <w:t>1</w:t>
      </w:r>
      <w:r w:rsidR="00890AA8">
        <w:rPr>
          <w:b/>
          <w:szCs w:val="24"/>
        </w:rPr>
        <w:t>2</w:t>
      </w:r>
      <w:r w:rsidRPr="00F46ACF">
        <w:rPr>
          <w:b/>
          <w:szCs w:val="24"/>
        </w:rPr>
        <w:t xml:space="preserve"> </w:t>
      </w:r>
      <w:r w:rsidR="00740B9B">
        <w:rPr>
          <w:b/>
          <w:szCs w:val="24"/>
        </w:rPr>
        <w:t>февраля</w:t>
      </w:r>
      <w:r>
        <w:rPr>
          <w:b/>
          <w:szCs w:val="24"/>
        </w:rPr>
        <w:t xml:space="preserve"> 201</w:t>
      </w:r>
      <w:r w:rsidR="00A42DF9">
        <w:rPr>
          <w:b/>
          <w:szCs w:val="24"/>
        </w:rPr>
        <w:t>5</w:t>
      </w:r>
      <w:r>
        <w:rPr>
          <w:b/>
          <w:szCs w:val="24"/>
        </w:rPr>
        <w:t>г</w:t>
      </w:r>
      <w:r w:rsidR="00740B9B">
        <w:rPr>
          <w:szCs w:val="24"/>
        </w:rPr>
        <w:t>. в 16</w:t>
      </w:r>
      <w:r>
        <w:rPr>
          <w:szCs w:val="24"/>
        </w:rPr>
        <w:t>-00 часов (время местное) по адресу: г</w:t>
      </w:r>
      <w:proofErr w:type="gramStart"/>
      <w:r>
        <w:rPr>
          <w:szCs w:val="24"/>
        </w:rPr>
        <w:t>.И</w:t>
      </w:r>
      <w:proofErr w:type="gramEnd"/>
      <w:r>
        <w:rPr>
          <w:szCs w:val="24"/>
        </w:rPr>
        <w:t xml:space="preserve">ркутск, ул. Партизанская, 1 , офис </w:t>
      </w:r>
      <w:r w:rsidR="009C069A">
        <w:rPr>
          <w:szCs w:val="24"/>
        </w:rPr>
        <w:t>65</w:t>
      </w:r>
      <w:r>
        <w:rPr>
          <w:szCs w:val="24"/>
        </w:rPr>
        <w:t xml:space="preserve">. 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E26061" w:rsidRPr="00A42DF9" w:rsidRDefault="00E26061" w:rsidP="003B6513">
      <w:pPr>
        <w:ind w:firstLine="709"/>
        <w:jc w:val="both"/>
        <w:rPr>
          <w:color w:val="FF0000"/>
        </w:rPr>
      </w:pPr>
      <w:r w:rsidRPr="00A42DF9">
        <w:rPr>
          <w:color w:val="FF0000"/>
        </w:rPr>
        <w:t>Победи</w:t>
      </w:r>
      <w:r w:rsidR="00A42DF9" w:rsidRPr="00A42DF9">
        <w:rPr>
          <w:color w:val="FF0000"/>
        </w:rPr>
        <w:t xml:space="preserve">тель аукциона обязан заключить </w:t>
      </w:r>
      <w:r w:rsidRPr="00A42DF9">
        <w:rPr>
          <w:color w:val="FF0000"/>
        </w:rPr>
        <w:t xml:space="preserve"> договор </w:t>
      </w:r>
      <w:r w:rsidR="00A42DF9" w:rsidRPr="00A42DF9">
        <w:rPr>
          <w:color w:val="FF0000"/>
        </w:rPr>
        <w:t>купли - продажи</w:t>
      </w:r>
      <w:r w:rsidRPr="00A42DF9">
        <w:rPr>
          <w:color w:val="FF0000"/>
        </w:rPr>
        <w:t xml:space="preserve"> земельного участка с  Министерством  имущественных отношений Иркутской области не </w:t>
      </w:r>
      <w:r w:rsidRPr="00A42DF9">
        <w:rPr>
          <w:color w:val="FF0000"/>
          <w:u w:val="single"/>
        </w:rPr>
        <w:t>позднее 5 дней после</w:t>
      </w:r>
      <w:r w:rsidRPr="00A42DF9">
        <w:rPr>
          <w:color w:val="FF0000"/>
        </w:rPr>
        <w:t xml:space="preserve"> подписания протокола о результатах аукциона, осуществить государственную регистрацию договора </w:t>
      </w:r>
      <w:r w:rsidR="00A42DF9" w:rsidRPr="00A42DF9">
        <w:rPr>
          <w:color w:val="FF0000"/>
        </w:rPr>
        <w:t>купли - продажи</w:t>
      </w:r>
      <w:r w:rsidRPr="00A42DF9">
        <w:rPr>
          <w:color w:val="FF0000"/>
        </w:rPr>
        <w:t xml:space="preserve"> земельного участка в порядке, установленном законодательством Российской Федерации.</w:t>
      </w:r>
    </w:p>
    <w:p w:rsidR="00E26061" w:rsidRDefault="00E26061" w:rsidP="003B6513">
      <w:pPr>
        <w:ind w:firstLine="709"/>
        <w:jc w:val="both"/>
      </w:pPr>
      <w:r w:rsidRPr="00264EA7">
        <w:rPr>
          <w:b/>
          <w:bCs/>
        </w:rPr>
        <w:t> </w:t>
      </w:r>
      <w:r w:rsidRPr="00264EA7"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185E26" w:rsidRPr="00A42DF9">
        <w:rPr>
          <w:color w:val="FF0000"/>
        </w:rPr>
        <w:t>купли - продажи</w:t>
      </w:r>
      <w:r w:rsidRPr="00264EA7">
        <w:t xml:space="preserve"> земельного участка аукцион признается несостоявшимся, внесенный Победителем аукциона задаток ему не возвращается.   </w:t>
      </w:r>
    </w:p>
    <w:p w:rsidR="00E26061" w:rsidRPr="009C069A" w:rsidRDefault="00E26061" w:rsidP="003B6513">
      <w:pPr>
        <w:pStyle w:val="a3"/>
        <w:suppressAutoHyphens/>
        <w:ind w:firstLine="709"/>
        <w:jc w:val="both"/>
        <w:rPr>
          <w:szCs w:val="24"/>
        </w:rPr>
      </w:pPr>
      <w:r w:rsidRPr="009C069A">
        <w:rPr>
          <w:szCs w:val="24"/>
        </w:rPr>
        <w:t xml:space="preserve"> </w:t>
      </w:r>
      <w:r w:rsidRPr="009C069A">
        <w:rPr>
          <w:b/>
          <w:szCs w:val="24"/>
        </w:rPr>
        <w:t>Отказ в проведении аукциона</w:t>
      </w:r>
      <w:r w:rsidRPr="009C069A">
        <w:rPr>
          <w:szCs w:val="24"/>
        </w:rPr>
        <w:t xml:space="preserve">: организатор аукциона вправе отказаться от проведения аукциона не </w:t>
      </w:r>
      <w:proofErr w:type="gramStart"/>
      <w:r w:rsidRPr="009C069A">
        <w:rPr>
          <w:szCs w:val="24"/>
        </w:rPr>
        <w:t>позднее</w:t>
      </w:r>
      <w:proofErr w:type="gramEnd"/>
      <w:r w:rsidRPr="009C069A">
        <w:rPr>
          <w:szCs w:val="24"/>
        </w:rPr>
        <w:t xml:space="preserve"> чем </w:t>
      </w:r>
      <w:r w:rsidR="009C069A" w:rsidRPr="009C069A">
        <w:rPr>
          <w:b/>
          <w:szCs w:val="24"/>
        </w:rPr>
        <w:t>1</w:t>
      </w:r>
      <w:r w:rsidR="009A4C2B">
        <w:rPr>
          <w:b/>
          <w:szCs w:val="24"/>
        </w:rPr>
        <w:t>2</w:t>
      </w:r>
      <w:r w:rsidR="009C069A" w:rsidRPr="009C069A">
        <w:rPr>
          <w:b/>
          <w:szCs w:val="24"/>
        </w:rPr>
        <w:t xml:space="preserve"> февраля 2015</w:t>
      </w:r>
      <w:r w:rsidR="009C069A" w:rsidRPr="009C069A">
        <w:rPr>
          <w:szCs w:val="24"/>
        </w:rPr>
        <w:t>.</w:t>
      </w:r>
      <w:r w:rsidRPr="009C069A">
        <w:rPr>
          <w:szCs w:val="24"/>
        </w:rPr>
        <w:t xml:space="preserve"> Организатор аукциона извещает участников не позднее 5 дней со дня принятия данного решения и возвращает в течение 3-х дней внесенные ими задатки.</w:t>
      </w:r>
    </w:p>
    <w:p w:rsidR="00E26061" w:rsidRPr="00FD3974" w:rsidRDefault="00E26061" w:rsidP="00103120">
      <w:pPr>
        <w:pStyle w:val="a3"/>
        <w:suppressAutoHyphens/>
        <w:ind w:firstLine="540"/>
        <w:jc w:val="both"/>
        <w:rPr>
          <w:szCs w:val="24"/>
        </w:rPr>
      </w:pPr>
      <w:r w:rsidRPr="00FD3974">
        <w:rPr>
          <w:szCs w:val="24"/>
        </w:rPr>
        <w:t>Информация о результатах аукциона публикуется в газете «</w:t>
      </w:r>
      <w:r>
        <w:rPr>
          <w:szCs w:val="24"/>
        </w:rPr>
        <w:t>Областная</w:t>
      </w:r>
      <w:r w:rsidRPr="00FD3974">
        <w:rPr>
          <w:szCs w:val="24"/>
        </w:rPr>
        <w:t xml:space="preserve">» и размещается на официальном сайте в сети «Интернет» </w:t>
      </w:r>
      <w:hyperlink r:id="rId8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9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torgi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gov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 </w:t>
      </w:r>
      <w:r w:rsidRPr="00FD3974">
        <w:rPr>
          <w:szCs w:val="24"/>
        </w:rPr>
        <w:t xml:space="preserve">в месячный срок со дня заключения договора </w:t>
      </w:r>
      <w:r w:rsidR="001373E0">
        <w:rPr>
          <w:szCs w:val="24"/>
        </w:rPr>
        <w:t>купли-продажи</w:t>
      </w:r>
      <w:r w:rsidRPr="00FD3974">
        <w:rPr>
          <w:szCs w:val="24"/>
        </w:rPr>
        <w:t xml:space="preserve"> земельного участка.</w:t>
      </w:r>
    </w:p>
    <w:p w:rsidR="00E26061" w:rsidRDefault="00E26061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</w:t>
      </w:r>
      <w:r w:rsidR="001373E0">
        <w:rPr>
          <w:szCs w:val="24"/>
        </w:rPr>
        <w:t>купли-продажи</w:t>
      </w:r>
      <w:r>
        <w:rPr>
          <w:szCs w:val="24"/>
        </w:rPr>
        <w:t xml:space="preserve"> земельного участка можно по адресу г. Иркутск, ул. </w:t>
      </w:r>
      <w:proofErr w:type="gramStart"/>
      <w:r>
        <w:rPr>
          <w:szCs w:val="24"/>
        </w:rPr>
        <w:t>Партизанская</w:t>
      </w:r>
      <w:proofErr w:type="gramEnd"/>
      <w:r>
        <w:rPr>
          <w:szCs w:val="24"/>
        </w:rPr>
        <w:t xml:space="preserve">,1, оф. </w:t>
      </w:r>
      <w:r w:rsidR="001373E0">
        <w:rPr>
          <w:szCs w:val="24"/>
        </w:rPr>
        <w:t>49</w:t>
      </w:r>
      <w:r>
        <w:rPr>
          <w:szCs w:val="24"/>
        </w:rPr>
        <w:t xml:space="preserve">, в рабочие дни с 10.00 до 17.00. Телефон для справок: 297-138, в Интернете по адресу: </w:t>
      </w:r>
      <w:proofErr w:type="spellStart"/>
      <w:r>
        <w:rPr>
          <w:szCs w:val="24"/>
        </w:rPr>
        <w:t>www.torgi.gov.ru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irkobl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irkfi.ru</w:t>
      </w:r>
      <w:proofErr w:type="spellEnd"/>
      <w:r>
        <w:rPr>
          <w:szCs w:val="24"/>
        </w:rPr>
        <w:t>.</w:t>
      </w:r>
    </w:p>
    <w:p w:rsidR="00CD18AD" w:rsidRDefault="00CD18AD" w:rsidP="00CD18AD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ab/>
        <w:t>Осмотр земельного участка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CD18AD" w:rsidRDefault="00CD18AD" w:rsidP="00CF5BE2">
      <w:pPr>
        <w:pStyle w:val="a3"/>
        <w:suppressAutoHyphens/>
        <w:ind w:firstLine="540"/>
        <w:jc w:val="both"/>
        <w:rPr>
          <w:szCs w:val="24"/>
        </w:rPr>
      </w:pPr>
    </w:p>
    <w:p w:rsidR="00E26061" w:rsidRDefault="00E26061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E26061" w:rsidRPr="000C5497" w:rsidRDefault="00E26061" w:rsidP="00574361">
      <w:pPr>
        <w:pStyle w:val="a3"/>
        <w:jc w:val="left"/>
        <w:rPr>
          <w:b/>
          <w:color w:val="000000"/>
          <w:szCs w:val="24"/>
        </w:rPr>
      </w:pPr>
    </w:p>
    <w:p w:rsidR="00E26061" w:rsidRPr="000C5497" w:rsidRDefault="00E26061" w:rsidP="00334900">
      <w:pPr>
        <w:pStyle w:val="a3"/>
        <w:ind w:firstLine="540"/>
        <w:rPr>
          <w:color w:val="000000"/>
          <w:szCs w:val="24"/>
        </w:rPr>
      </w:pPr>
      <w:r>
        <w:rPr>
          <w:color w:val="000000"/>
          <w:szCs w:val="24"/>
        </w:rPr>
        <w:t>Председатель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  <w:t xml:space="preserve">                                                 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>
        <w:rPr>
          <w:color w:val="000000"/>
          <w:szCs w:val="24"/>
        </w:rPr>
        <w:t>Е.В.Магомедова</w:t>
      </w:r>
    </w:p>
    <w:p w:rsidR="00E26061" w:rsidRDefault="00E26061" w:rsidP="00F44BB1">
      <w:pPr>
        <w:pStyle w:val="a3"/>
        <w:jc w:val="right"/>
        <w:rPr>
          <w:b/>
          <w:color w:val="000000"/>
          <w:szCs w:val="24"/>
        </w:rPr>
      </w:pPr>
    </w:p>
    <w:p w:rsidR="00E26061" w:rsidRDefault="00E26061" w:rsidP="00695C47">
      <w:pPr>
        <w:pStyle w:val="a3"/>
        <w:rPr>
          <w:szCs w:val="24"/>
        </w:rPr>
      </w:pPr>
    </w:p>
    <w:p w:rsidR="00CD18AD" w:rsidRDefault="00CD18AD" w:rsidP="00BE24FC">
      <w:pPr>
        <w:pStyle w:val="a3"/>
        <w:jc w:val="right"/>
        <w:rPr>
          <w:szCs w:val="24"/>
        </w:rPr>
      </w:pPr>
    </w:p>
    <w:p w:rsidR="00697622" w:rsidRDefault="00697622" w:rsidP="00BE24FC">
      <w:pPr>
        <w:pStyle w:val="a3"/>
        <w:jc w:val="right"/>
        <w:rPr>
          <w:szCs w:val="24"/>
        </w:rPr>
      </w:pPr>
    </w:p>
    <w:p w:rsidR="00697622" w:rsidRDefault="00697622" w:rsidP="00BE24FC">
      <w:pPr>
        <w:pStyle w:val="a3"/>
        <w:jc w:val="right"/>
        <w:rPr>
          <w:szCs w:val="24"/>
        </w:rPr>
      </w:pPr>
    </w:p>
    <w:p w:rsidR="00697622" w:rsidRDefault="00697622" w:rsidP="00BE24FC">
      <w:pPr>
        <w:pStyle w:val="a3"/>
        <w:jc w:val="right"/>
        <w:rPr>
          <w:szCs w:val="24"/>
        </w:rPr>
      </w:pPr>
    </w:p>
    <w:p w:rsidR="00697622" w:rsidRDefault="00697622" w:rsidP="00BE24FC">
      <w:pPr>
        <w:pStyle w:val="a3"/>
        <w:jc w:val="right"/>
        <w:rPr>
          <w:szCs w:val="24"/>
        </w:rPr>
      </w:pPr>
    </w:p>
    <w:p w:rsidR="00697622" w:rsidRDefault="00697622" w:rsidP="00BE24FC">
      <w:pPr>
        <w:pStyle w:val="a3"/>
        <w:jc w:val="right"/>
        <w:rPr>
          <w:szCs w:val="24"/>
        </w:rPr>
      </w:pPr>
    </w:p>
    <w:p w:rsidR="00697622" w:rsidRDefault="00697622" w:rsidP="00BE24FC">
      <w:pPr>
        <w:pStyle w:val="a3"/>
        <w:jc w:val="right"/>
        <w:rPr>
          <w:szCs w:val="24"/>
        </w:rPr>
      </w:pPr>
    </w:p>
    <w:p w:rsidR="00697622" w:rsidRDefault="00697622" w:rsidP="00BE24FC">
      <w:pPr>
        <w:pStyle w:val="a3"/>
        <w:jc w:val="right"/>
        <w:rPr>
          <w:szCs w:val="24"/>
        </w:rPr>
      </w:pPr>
    </w:p>
    <w:p w:rsidR="00697622" w:rsidRDefault="00697622" w:rsidP="00BE24FC">
      <w:pPr>
        <w:pStyle w:val="a3"/>
        <w:jc w:val="right"/>
        <w:rPr>
          <w:szCs w:val="24"/>
        </w:rPr>
      </w:pPr>
    </w:p>
    <w:p w:rsidR="00697622" w:rsidRDefault="00697622" w:rsidP="00BE24FC">
      <w:pPr>
        <w:pStyle w:val="a3"/>
        <w:jc w:val="right"/>
        <w:rPr>
          <w:szCs w:val="24"/>
        </w:rPr>
      </w:pPr>
    </w:p>
    <w:p w:rsidR="00697622" w:rsidRDefault="00697622" w:rsidP="00BE24FC">
      <w:pPr>
        <w:pStyle w:val="a3"/>
        <w:jc w:val="right"/>
        <w:rPr>
          <w:szCs w:val="24"/>
        </w:rPr>
      </w:pPr>
    </w:p>
    <w:p w:rsidR="00697622" w:rsidRDefault="00697622" w:rsidP="00BE24FC">
      <w:pPr>
        <w:pStyle w:val="a3"/>
        <w:jc w:val="right"/>
        <w:rPr>
          <w:szCs w:val="24"/>
        </w:rPr>
      </w:pPr>
    </w:p>
    <w:p w:rsidR="00697622" w:rsidRDefault="00697622" w:rsidP="00BE24FC">
      <w:pPr>
        <w:pStyle w:val="a3"/>
        <w:jc w:val="right"/>
        <w:rPr>
          <w:szCs w:val="24"/>
        </w:rPr>
      </w:pPr>
    </w:p>
    <w:p w:rsidR="00697622" w:rsidRDefault="00697622" w:rsidP="00BE24FC">
      <w:pPr>
        <w:pStyle w:val="a3"/>
        <w:jc w:val="right"/>
        <w:rPr>
          <w:szCs w:val="24"/>
        </w:rPr>
      </w:pPr>
    </w:p>
    <w:p w:rsidR="00697622" w:rsidRDefault="00697622" w:rsidP="00BE24FC">
      <w:pPr>
        <w:pStyle w:val="a3"/>
        <w:jc w:val="right"/>
        <w:rPr>
          <w:szCs w:val="24"/>
        </w:rPr>
      </w:pPr>
    </w:p>
    <w:p w:rsidR="00697622" w:rsidRDefault="00697622" w:rsidP="00BE24FC">
      <w:pPr>
        <w:pStyle w:val="a3"/>
        <w:jc w:val="right"/>
        <w:rPr>
          <w:szCs w:val="24"/>
        </w:rPr>
      </w:pPr>
    </w:p>
    <w:p w:rsidR="00697622" w:rsidRDefault="00697622" w:rsidP="00BE24FC">
      <w:pPr>
        <w:pStyle w:val="a3"/>
        <w:jc w:val="right"/>
        <w:rPr>
          <w:szCs w:val="24"/>
        </w:rPr>
      </w:pPr>
    </w:p>
    <w:p w:rsidR="00E26061" w:rsidRPr="00D12018" w:rsidRDefault="00E26061" w:rsidP="00BE24FC">
      <w:pPr>
        <w:pStyle w:val="a3"/>
        <w:jc w:val="right"/>
        <w:rPr>
          <w:szCs w:val="24"/>
        </w:rPr>
      </w:pPr>
      <w:r w:rsidRPr="00D12018">
        <w:rPr>
          <w:szCs w:val="24"/>
        </w:rPr>
        <w:lastRenderedPageBreak/>
        <w:t xml:space="preserve">Приложение </w:t>
      </w:r>
      <w:r>
        <w:rPr>
          <w:szCs w:val="24"/>
        </w:rPr>
        <w:t>№</w:t>
      </w:r>
      <w:r w:rsidRPr="00D12018">
        <w:rPr>
          <w:szCs w:val="24"/>
        </w:rPr>
        <w:t>1</w:t>
      </w:r>
    </w:p>
    <w:p w:rsidR="00E26061" w:rsidRDefault="00E26061" w:rsidP="00695C47">
      <w:pPr>
        <w:pStyle w:val="a3"/>
        <w:rPr>
          <w:szCs w:val="24"/>
        </w:rPr>
      </w:pPr>
    </w:p>
    <w:p w:rsidR="009C6EDF" w:rsidRPr="003D3D52" w:rsidRDefault="009C6EDF" w:rsidP="009C6ED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3D52">
        <w:rPr>
          <w:rFonts w:ascii="Times New Roman" w:hAnsi="Times New Roman" w:cs="Times New Roman"/>
          <w:sz w:val="24"/>
          <w:szCs w:val="24"/>
        </w:rPr>
        <w:t>ДОГОВОР КУПЛИ - ПРОДАЖИ</w:t>
      </w:r>
    </w:p>
    <w:p w:rsidR="009C6EDF" w:rsidRPr="003D3D52" w:rsidRDefault="009C6EDF" w:rsidP="009C6ED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3D5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</w:p>
    <w:p w:rsidR="009C6EDF" w:rsidRPr="003D3D52" w:rsidRDefault="009C6EDF" w:rsidP="009C6ED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D3D52">
        <w:rPr>
          <w:rFonts w:ascii="Times New Roman" w:hAnsi="Times New Roman" w:cs="Times New Roman"/>
          <w:sz w:val="24"/>
          <w:szCs w:val="24"/>
        </w:rPr>
        <w:t>(проект)</w:t>
      </w:r>
    </w:p>
    <w:p w:rsidR="009C6EDF" w:rsidRDefault="009C6EDF" w:rsidP="009C6ED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6EDF" w:rsidRPr="003D3D52" w:rsidRDefault="009C6EDF" w:rsidP="009C6ED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6EDF" w:rsidRPr="003D3D52" w:rsidRDefault="009C6EDF" w:rsidP="001373E0">
      <w:pPr>
        <w:pStyle w:val="ConsPlusNonformat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3D3D52">
        <w:rPr>
          <w:rFonts w:ascii="Times New Roman" w:hAnsi="Times New Roman" w:cs="Times New Roman"/>
          <w:sz w:val="24"/>
          <w:szCs w:val="24"/>
        </w:rPr>
        <w:t xml:space="preserve">г. Иркутск             </w:t>
      </w:r>
      <w:r w:rsidRPr="003D3D52">
        <w:rPr>
          <w:rFonts w:ascii="Times New Roman" w:hAnsi="Times New Roman" w:cs="Times New Roman"/>
          <w:sz w:val="24"/>
          <w:szCs w:val="24"/>
        </w:rPr>
        <w:tab/>
      </w:r>
      <w:r w:rsidRPr="003D3D52">
        <w:rPr>
          <w:rFonts w:ascii="Times New Roman" w:hAnsi="Times New Roman" w:cs="Times New Roman"/>
          <w:sz w:val="24"/>
          <w:szCs w:val="24"/>
        </w:rPr>
        <w:tab/>
      </w:r>
      <w:r w:rsidRPr="003D3D52">
        <w:rPr>
          <w:rFonts w:ascii="Times New Roman" w:hAnsi="Times New Roman" w:cs="Times New Roman"/>
          <w:sz w:val="24"/>
          <w:szCs w:val="24"/>
        </w:rPr>
        <w:tab/>
      </w:r>
      <w:r w:rsidRPr="003D3D52">
        <w:rPr>
          <w:rFonts w:ascii="Times New Roman" w:hAnsi="Times New Roman" w:cs="Times New Roman"/>
          <w:sz w:val="24"/>
          <w:szCs w:val="24"/>
        </w:rPr>
        <w:tab/>
      </w:r>
      <w:r w:rsidRPr="003D3D5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D3D52">
        <w:rPr>
          <w:rFonts w:ascii="Times New Roman" w:hAnsi="Times New Roman" w:cs="Times New Roman"/>
          <w:sz w:val="24"/>
          <w:szCs w:val="24"/>
        </w:rPr>
        <w:t xml:space="preserve">            «___» __________ 2015 г.</w:t>
      </w:r>
    </w:p>
    <w:p w:rsidR="009C6EDF" w:rsidRPr="003D3D52" w:rsidRDefault="009C6EDF" w:rsidP="009C6EDF">
      <w:pPr>
        <w:pStyle w:val="ConsPlusNonformat"/>
        <w:ind w:left="-709"/>
        <w:rPr>
          <w:rFonts w:ascii="Times New Roman" w:hAnsi="Times New Roman" w:cs="Times New Roman"/>
          <w:sz w:val="24"/>
          <w:szCs w:val="24"/>
        </w:rPr>
      </w:pPr>
      <w:r w:rsidRPr="003D3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EDF" w:rsidRPr="003D3D52" w:rsidRDefault="009C6EDF" w:rsidP="009C6EDF">
      <w:pPr>
        <w:pStyle w:val="ConsPlusNonformat"/>
        <w:ind w:left="-709"/>
        <w:rPr>
          <w:rFonts w:ascii="Times New Roman" w:hAnsi="Times New Roman" w:cs="Times New Roman"/>
          <w:sz w:val="24"/>
          <w:szCs w:val="24"/>
        </w:rPr>
      </w:pPr>
    </w:p>
    <w:p w:rsidR="009C6EDF" w:rsidRPr="003D3D52" w:rsidRDefault="009C6EDF" w:rsidP="009C6E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D52">
        <w:rPr>
          <w:rFonts w:ascii="Times New Roman" w:hAnsi="Times New Roman" w:cs="Times New Roman"/>
          <w:b/>
          <w:sz w:val="24"/>
          <w:szCs w:val="24"/>
        </w:rPr>
        <w:t xml:space="preserve">Министерство имущественных отношений Иркутской области </w:t>
      </w:r>
      <w:r w:rsidRPr="003D3D52">
        <w:rPr>
          <w:rFonts w:ascii="Times New Roman" w:hAnsi="Times New Roman" w:cs="Times New Roman"/>
          <w:sz w:val="24"/>
          <w:szCs w:val="24"/>
        </w:rPr>
        <w:t>в лице министра Протасова Антона Анатольевича</w:t>
      </w:r>
      <w:r w:rsidRPr="003D3D5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3D3D52">
        <w:rPr>
          <w:rFonts w:ascii="Times New Roman" w:hAnsi="Times New Roman" w:cs="Times New Roman"/>
          <w:sz w:val="24"/>
          <w:szCs w:val="24"/>
        </w:rPr>
        <w:t>на основании Положения о министерстве имущественных отношений Иркутской области, утвержденного постановлением Правительства Иркутской области от 30 сентября 2009 года № 264/43-пп, именуемое в дальнейшем «Продавец», и _________________________________________, именуемый в дальнейшем «Покупатель», с другой стороны, совместно именуемые «Стороны», в соответствии с распоряжением Министерства имущественных отношений Иркутской области от 10.10.2014 № 471</w:t>
      </w:r>
      <w:proofErr w:type="gramEnd"/>
      <w:r w:rsidRPr="003D3D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D3D5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D3D52">
        <w:rPr>
          <w:rFonts w:ascii="Times New Roman" w:hAnsi="Times New Roman" w:cs="Times New Roman"/>
          <w:sz w:val="24"/>
          <w:szCs w:val="24"/>
        </w:rPr>
        <w:t xml:space="preserve"> «О проведен</w:t>
      </w:r>
      <w:proofErr w:type="gramStart"/>
      <w:r w:rsidRPr="003D3D5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D3D52">
        <w:rPr>
          <w:rFonts w:ascii="Times New Roman" w:hAnsi="Times New Roman" w:cs="Times New Roman"/>
          <w:sz w:val="24"/>
          <w:szCs w:val="24"/>
        </w:rPr>
        <w:t>кциона по продаже земельного участка, находящегося в государственной собственности Иркутской области», на основании    Протокола об итогах аукциона ___________________, заключили настоящий договор (далее – Договор) о нижеследующем:</w:t>
      </w:r>
    </w:p>
    <w:p w:rsidR="009C6EDF" w:rsidRPr="007003CC" w:rsidRDefault="009C6EDF" w:rsidP="009C6EDF">
      <w:pPr>
        <w:pStyle w:val="ConsPlusNormal"/>
        <w:ind w:left="-709" w:firstLine="540"/>
        <w:jc w:val="both"/>
        <w:rPr>
          <w:rFonts w:ascii="Times New Roman" w:hAnsi="Times New Roman" w:cs="Times New Roman"/>
          <w:sz w:val="18"/>
          <w:szCs w:val="24"/>
        </w:rPr>
      </w:pPr>
    </w:p>
    <w:p w:rsidR="009C6EDF" w:rsidRPr="003D3D52" w:rsidRDefault="009C6EDF" w:rsidP="009C6EDF">
      <w:pPr>
        <w:pStyle w:val="ConsPlusNormal"/>
        <w:numPr>
          <w:ilvl w:val="0"/>
          <w:numId w:val="11"/>
        </w:num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D52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9C6EDF" w:rsidRPr="003D3D52" w:rsidRDefault="009C6EDF" w:rsidP="009C6EDF">
      <w:pPr>
        <w:pStyle w:val="ConsPlusNormal"/>
        <w:ind w:left="-709" w:firstLine="0"/>
        <w:rPr>
          <w:rFonts w:ascii="Times New Roman" w:hAnsi="Times New Roman" w:cs="Times New Roman"/>
          <w:b/>
          <w:sz w:val="24"/>
          <w:szCs w:val="24"/>
        </w:rPr>
      </w:pPr>
    </w:p>
    <w:p w:rsidR="009C6EDF" w:rsidRPr="003D3D52" w:rsidRDefault="009C6EDF" w:rsidP="009C6EDF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D52">
        <w:rPr>
          <w:rFonts w:ascii="Times New Roman" w:hAnsi="Times New Roman" w:cs="Times New Roman"/>
          <w:sz w:val="24"/>
          <w:szCs w:val="24"/>
        </w:rPr>
        <w:t xml:space="preserve">1.1. Продавец  обязуется передать в собственность, а Покупатель принять и оплатить по цене и на условиях настоящего Договора земельный участок из земель населенных пунктов, общей  площадью 249 кв. м, с кадастровым номером 38:36:000024:9344, разрешенное использование: для эксплуатации административного здания, гаража и части </w:t>
      </w:r>
      <w:proofErr w:type="spellStart"/>
      <w:proofErr w:type="gramStart"/>
      <w:r w:rsidRPr="003D3D52">
        <w:rPr>
          <w:rFonts w:ascii="Times New Roman" w:hAnsi="Times New Roman" w:cs="Times New Roman"/>
          <w:sz w:val="24"/>
          <w:szCs w:val="24"/>
        </w:rPr>
        <w:t>гаражно</w:t>
      </w:r>
      <w:proofErr w:type="spellEnd"/>
      <w:r w:rsidRPr="003D3D52">
        <w:rPr>
          <w:rFonts w:ascii="Times New Roman" w:hAnsi="Times New Roman" w:cs="Times New Roman"/>
          <w:sz w:val="24"/>
          <w:szCs w:val="24"/>
        </w:rPr>
        <w:t xml:space="preserve"> – складского</w:t>
      </w:r>
      <w:proofErr w:type="gramEnd"/>
      <w:r w:rsidRPr="003D3D52">
        <w:rPr>
          <w:rFonts w:ascii="Times New Roman" w:hAnsi="Times New Roman" w:cs="Times New Roman"/>
          <w:sz w:val="24"/>
          <w:szCs w:val="24"/>
        </w:rPr>
        <w:t xml:space="preserve"> помещения, размещения полосы профессиональной подготовки спасателей, местоположение: Иркутская область, </w:t>
      </w:r>
      <w:proofErr w:type="gramStart"/>
      <w:r w:rsidRPr="003D3D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3D52">
        <w:rPr>
          <w:rFonts w:ascii="Times New Roman" w:hAnsi="Times New Roman" w:cs="Times New Roman"/>
          <w:sz w:val="24"/>
          <w:szCs w:val="24"/>
        </w:rPr>
        <w:t>. Иркутск (далее - Участок) в соответствии с актом приема – передачи, являющемся неотъемле</w:t>
      </w:r>
      <w:r>
        <w:rPr>
          <w:rFonts w:ascii="Times New Roman" w:hAnsi="Times New Roman" w:cs="Times New Roman"/>
          <w:sz w:val="24"/>
          <w:szCs w:val="24"/>
        </w:rPr>
        <w:t xml:space="preserve">мой частью настоящего Договора </w:t>
      </w:r>
      <w:r w:rsidRPr="003D3D52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D52">
        <w:rPr>
          <w:rFonts w:ascii="Times New Roman" w:hAnsi="Times New Roman" w:cs="Times New Roman"/>
          <w:sz w:val="24"/>
          <w:szCs w:val="24"/>
        </w:rPr>
        <w:t>№ 1)</w:t>
      </w:r>
      <w:r w:rsidRPr="003D3D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6EDF" w:rsidRPr="003D3D52" w:rsidRDefault="009C6EDF" w:rsidP="009C6ED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D52">
        <w:rPr>
          <w:rFonts w:ascii="Times New Roman" w:hAnsi="Times New Roman" w:cs="Times New Roman"/>
          <w:sz w:val="24"/>
          <w:szCs w:val="24"/>
        </w:rPr>
        <w:t xml:space="preserve">1.2. Участок принадлежит на праве собственности Иркутской области, что подтверждается свидетельством о государственной регистрации права </w:t>
      </w:r>
      <w:r w:rsidRPr="003D3D52">
        <w:rPr>
          <w:rFonts w:ascii="Times New Roman" w:hAnsi="Times New Roman" w:cs="Times New Roman"/>
          <w:color w:val="000000"/>
          <w:sz w:val="24"/>
          <w:szCs w:val="24"/>
        </w:rPr>
        <w:t>от 22.04.2014 38 АЕ 428118.</w:t>
      </w:r>
    </w:p>
    <w:p w:rsidR="009C6EDF" w:rsidRPr="003D3D52" w:rsidRDefault="009C6EDF" w:rsidP="009C6EDF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3D52">
        <w:rPr>
          <w:rFonts w:ascii="Times New Roman" w:hAnsi="Times New Roman" w:cs="Times New Roman"/>
          <w:color w:val="000000"/>
          <w:sz w:val="24"/>
          <w:szCs w:val="24"/>
        </w:rPr>
        <w:t>1.3. Зданий, строений, сооружений на земельном участке не имеется.</w:t>
      </w:r>
    </w:p>
    <w:p w:rsidR="009C6EDF" w:rsidRPr="003D3D52" w:rsidRDefault="009C6EDF" w:rsidP="009C6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D52">
        <w:rPr>
          <w:rFonts w:ascii="Times New Roman" w:hAnsi="Times New Roman" w:cs="Times New Roman"/>
          <w:sz w:val="24"/>
          <w:szCs w:val="24"/>
        </w:rPr>
        <w:t>1.4. На момент заключения договора Участок не продан, не обременен правами третьих лиц, не находится в залоге, в споре, под арестом не состоит.</w:t>
      </w:r>
    </w:p>
    <w:p w:rsidR="009C6EDF" w:rsidRPr="007003CC" w:rsidRDefault="009C6EDF" w:rsidP="009C6EDF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24"/>
        </w:rPr>
      </w:pPr>
    </w:p>
    <w:p w:rsidR="009C6EDF" w:rsidRPr="003D3D52" w:rsidRDefault="009C6EDF" w:rsidP="009C6EDF">
      <w:pPr>
        <w:pStyle w:val="ConsPlusNormal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D52">
        <w:rPr>
          <w:rFonts w:ascii="Times New Roman" w:hAnsi="Times New Roman" w:cs="Times New Roman"/>
          <w:b/>
          <w:sz w:val="24"/>
          <w:szCs w:val="24"/>
        </w:rPr>
        <w:t>Условия и сроки оплаты</w:t>
      </w:r>
    </w:p>
    <w:p w:rsidR="009C6EDF" w:rsidRPr="007003CC" w:rsidRDefault="009C6EDF" w:rsidP="009C6EDF">
      <w:pPr>
        <w:pStyle w:val="ConsPlusNormal"/>
        <w:ind w:left="720" w:firstLine="0"/>
        <w:rPr>
          <w:rFonts w:ascii="Times New Roman" w:hAnsi="Times New Roman" w:cs="Times New Roman"/>
          <w:b/>
          <w:sz w:val="16"/>
          <w:szCs w:val="24"/>
        </w:rPr>
      </w:pPr>
    </w:p>
    <w:p w:rsidR="009C6EDF" w:rsidRPr="003D3D52" w:rsidRDefault="009C6EDF" w:rsidP="009C6EDF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D52">
        <w:rPr>
          <w:rFonts w:ascii="Times New Roman" w:hAnsi="Times New Roman" w:cs="Times New Roman"/>
          <w:sz w:val="24"/>
          <w:szCs w:val="24"/>
        </w:rPr>
        <w:t>Установленная по итогам аукциона цена продажи Участка составляет ________________.</w:t>
      </w:r>
    </w:p>
    <w:p w:rsidR="009C6EDF" w:rsidRPr="003D3D52" w:rsidRDefault="009C6EDF" w:rsidP="009C6EDF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D52">
        <w:rPr>
          <w:rFonts w:ascii="Times New Roman" w:hAnsi="Times New Roman" w:cs="Times New Roman"/>
          <w:sz w:val="24"/>
          <w:szCs w:val="24"/>
        </w:rPr>
        <w:t>Сумма задатка в размере 352 800 (триста пятьдесят две тысячи восемьсот) рублей, перечисленная Покупателем на счет Продавца в соответствии с условиями участия в аукционе и Договором о задатке от _________________, после выполнения условий п.2.3. настоящего договора засчитывается в счет оплаты цены продажи Участка.</w:t>
      </w:r>
    </w:p>
    <w:p w:rsidR="009C6EDF" w:rsidRPr="003D3D52" w:rsidRDefault="009C6EDF" w:rsidP="009C6EDF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D52">
        <w:rPr>
          <w:rFonts w:ascii="Times New Roman" w:hAnsi="Times New Roman" w:cs="Times New Roman"/>
          <w:sz w:val="24"/>
          <w:szCs w:val="24"/>
        </w:rPr>
        <w:t xml:space="preserve">Оставшуюся сумму за Участок в размере ____________________, Покупатель не позднее десяти календарных дней с момента заключения настоящего Договора перечисляет в бюджет Иркутской области по следующим реквизитам:  </w:t>
      </w:r>
    </w:p>
    <w:p w:rsidR="009C6EDF" w:rsidRPr="003D3D52" w:rsidRDefault="009C6EDF" w:rsidP="009C6ED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D52">
        <w:rPr>
          <w:rFonts w:ascii="Times New Roman" w:hAnsi="Times New Roman" w:cs="Times New Roman"/>
          <w:color w:val="000000"/>
          <w:sz w:val="24"/>
          <w:szCs w:val="24"/>
        </w:rPr>
        <w:t>УФК по Иркутской области (министерство имущественных отношений Иркутской области)</w:t>
      </w:r>
    </w:p>
    <w:p w:rsidR="009C6EDF" w:rsidRPr="003D3D52" w:rsidRDefault="009C6EDF" w:rsidP="009C6ED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3D3D52">
        <w:rPr>
          <w:rFonts w:ascii="Times New Roman" w:hAnsi="Times New Roman" w:cs="Times New Roman"/>
          <w:color w:val="000000"/>
          <w:sz w:val="24"/>
          <w:szCs w:val="24"/>
        </w:rPr>
        <w:t xml:space="preserve">Банк получатель ГРКЦ ГУ  Банка  России  по  Иркутской области, </w:t>
      </w:r>
      <w:proofErr w:type="gramStart"/>
      <w:r w:rsidRPr="003D3D5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3D3D52">
        <w:rPr>
          <w:rFonts w:ascii="Times New Roman" w:hAnsi="Times New Roman" w:cs="Times New Roman"/>
          <w:color w:val="000000"/>
          <w:sz w:val="24"/>
          <w:szCs w:val="24"/>
        </w:rPr>
        <w:t>. Иркутск</w:t>
      </w:r>
    </w:p>
    <w:p w:rsidR="009C6EDF" w:rsidRPr="003D3D52" w:rsidRDefault="009C6EDF" w:rsidP="009C6EDF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3D52">
        <w:rPr>
          <w:rFonts w:ascii="Times New Roman" w:hAnsi="Times New Roman" w:cs="Times New Roman"/>
          <w:color w:val="000000"/>
          <w:sz w:val="24"/>
          <w:szCs w:val="24"/>
        </w:rPr>
        <w:t xml:space="preserve">БИК 042520001, </w:t>
      </w:r>
      <w:proofErr w:type="spellStart"/>
      <w:proofErr w:type="gramStart"/>
      <w:r w:rsidRPr="003D3D5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3D3D52">
        <w:rPr>
          <w:rFonts w:ascii="Times New Roman" w:hAnsi="Times New Roman" w:cs="Times New Roman"/>
          <w:color w:val="000000"/>
          <w:sz w:val="24"/>
          <w:szCs w:val="24"/>
        </w:rPr>
        <w:t>/с 40101810900000010001</w:t>
      </w:r>
    </w:p>
    <w:p w:rsidR="009C6EDF" w:rsidRPr="003D3D52" w:rsidRDefault="009C6EDF" w:rsidP="009C6ED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D52">
        <w:rPr>
          <w:rFonts w:ascii="Times New Roman" w:hAnsi="Times New Roman" w:cs="Times New Roman"/>
          <w:color w:val="000000"/>
          <w:sz w:val="24"/>
          <w:szCs w:val="24"/>
        </w:rPr>
        <w:t>ИНН 3808174613, КПП 380801001</w:t>
      </w:r>
    </w:p>
    <w:p w:rsidR="009C6EDF" w:rsidRPr="003D3D52" w:rsidRDefault="009C6EDF" w:rsidP="009C6ED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D52">
        <w:rPr>
          <w:rFonts w:ascii="Times New Roman" w:hAnsi="Times New Roman" w:cs="Times New Roman"/>
          <w:color w:val="000000"/>
          <w:sz w:val="24"/>
          <w:szCs w:val="24"/>
        </w:rPr>
        <w:t>ОКТМО 25701000</w:t>
      </w:r>
    </w:p>
    <w:p w:rsidR="009C6EDF" w:rsidRPr="003D3D52" w:rsidRDefault="009C6EDF" w:rsidP="009C6ED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D3D52">
        <w:rPr>
          <w:rFonts w:ascii="Times New Roman" w:hAnsi="Times New Roman" w:cs="Times New Roman"/>
          <w:color w:val="000000"/>
          <w:sz w:val="24"/>
          <w:szCs w:val="24"/>
        </w:rPr>
        <w:t xml:space="preserve">КБК 813 114 06022 02 0000 430 (доходы от продажи земельных участков, находящихся в собственности субъектов Российской Федерации (за исключением земельных участков автономных учреждений субъектов Российской Федерации). </w:t>
      </w:r>
      <w:proofErr w:type="gramEnd"/>
    </w:p>
    <w:p w:rsidR="009C6EDF" w:rsidRPr="003D3D52" w:rsidRDefault="009C6EDF" w:rsidP="009C6ED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D52">
        <w:rPr>
          <w:rFonts w:ascii="Times New Roman" w:hAnsi="Times New Roman" w:cs="Times New Roman"/>
          <w:color w:val="000000"/>
          <w:sz w:val="24"/>
          <w:szCs w:val="24"/>
        </w:rPr>
        <w:tab/>
        <w:t>В платежном поручении, оформляющем оплату, должны быть указаны фамилия Покупателя, объект продажи, номер и дата Договора.</w:t>
      </w:r>
    </w:p>
    <w:p w:rsidR="009C6EDF" w:rsidRPr="003D3D52" w:rsidRDefault="009C6EDF" w:rsidP="009C6ED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D52">
        <w:rPr>
          <w:rFonts w:ascii="Times New Roman" w:hAnsi="Times New Roman" w:cs="Times New Roman"/>
          <w:color w:val="000000"/>
          <w:sz w:val="24"/>
          <w:szCs w:val="24"/>
        </w:rPr>
        <w:t>2.4. Датой оплаты Участка считается дата поступления денежных средств на расчетный счет Продавца.</w:t>
      </w:r>
    </w:p>
    <w:p w:rsidR="009C6EDF" w:rsidRPr="003D3D52" w:rsidRDefault="009C6EDF" w:rsidP="009C6ED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C6EDF" w:rsidRPr="003D3D52" w:rsidRDefault="009C6EDF" w:rsidP="009C6EDF">
      <w:pPr>
        <w:pStyle w:val="ConsPlusNormal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D52">
        <w:rPr>
          <w:rFonts w:ascii="Times New Roman" w:hAnsi="Times New Roman" w:cs="Times New Roman"/>
          <w:b/>
          <w:sz w:val="24"/>
          <w:szCs w:val="24"/>
        </w:rPr>
        <w:lastRenderedPageBreak/>
        <w:t>Права и обязанности Сторон</w:t>
      </w:r>
    </w:p>
    <w:p w:rsidR="009C6EDF" w:rsidRPr="003D3D52" w:rsidRDefault="009C6EDF" w:rsidP="009C6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D52">
        <w:rPr>
          <w:rFonts w:ascii="Times New Roman" w:hAnsi="Times New Roman" w:cs="Times New Roman"/>
          <w:sz w:val="24"/>
          <w:szCs w:val="24"/>
        </w:rPr>
        <w:t>3.1. Продавец обязуется:</w:t>
      </w:r>
    </w:p>
    <w:p w:rsidR="009C6EDF" w:rsidRPr="003D3D52" w:rsidRDefault="009C6EDF" w:rsidP="009C6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D52">
        <w:rPr>
          <w:rFonts w:ascii="Times New Roman" w:hAnsi="Times New Roman" w:cs="Times New Roman"/>
          <w:sz w:val="24"/>
          <w:szCs w:val="24"/>
        </w:rPr>
        <w:t>3.1.1. Предоставить Покупателю сведения, необходимые для исполнения условий, установленных Договором.</w:t>
      </w:r>
    </w:p>
    <w:p w:rsidR="009C6EDF" w:rsidRPr="003D3D52" w:rsidRDefault="009C6EDF" w:rsidP="009C6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D52">
        <w:rPr>
          <w:rFonts w:ascii="Times New Roman" w:hAnsi="Times New Roman" w:cs="Times New Roman"/>
          <w:sz w:val="24"/>
          <w:szCs w:val="24"/>
        </w:rPr>
        <w:t>3.1.2. Передать Участок Покупателю по акту приема-передачи в течение 10 дней после подписания настоящего договора.</w:t>
      </w:r>
    </w:p>
    <w:p w:rsidR="009C6EDF" w:rsidRPr="003D3D52" w:rsidRDefault="009C6EDF" w:rsidP="009C6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D52">
        <w:rPr>
          <w:rFonts w:ascii="Times New Roman" w:hAnsi="Times New Roman" w:cs="Times New Roman"/>
          <w:sz w:val="24"/>
          <w:szCs w:val="24"/>
        </w:rPr>
        <w:t>3.2. Покупатель обязуется:</w:t>
      </w:r>
    </w:p>
    <w:p w:rsidR="009C6EDF" w:rsidRPr="003D3D52" w:rsidRDefault="009C6EDF" w:rsidP="009C6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D52">
        <w:rPr>
          <w:rFonts w:ascii="Times New Roman" w:hAnsi="Times New Roman" w:cs="Times New Roman"/>
          <w:sz w:val="24"/>
          <w:szCs w:val="24"/>
        </w:rPr>
        <w:t>3.2.1. </w:t>
      </w:r>
      <w:proofErr w:type="gramStart"/>
      <w:r w:rsidRPr="003D3D52">
        <w:rPr>
          <w:rFonts w:ascii="Times New Roman" w:hAnsi="Times New Roman" w:cs="Times New Roman"/>
          <w:sz w:val="24"/>
          <w:szCs w:val="24"/>
        </w:rPr>
        <w:t>Оплатить цену Участка</w:t>
      </w:r>
      <w:proofErr w:type="gramEnd"/>
      <w:r w:rsidRPr="003D3D52">
        <w:rPr>
          <w:rFonts w:ascii="Times New Roman" w:hAnsi="Times New Roman" w:cs="Times New Roman"/>
          <w:sz w:val="24"/>
          <w:szCs w:val="24"/>
        </w:rPr>
        <w:t xml:space="preserve"> в сроки и в порядке, установленном разделом 2 Договора.</w:t>
      </w:r>
    </w:p>
    <w:p w:rsidR="009C6EDF" w:rsidRPr="003D3D52" w:rsidRDefault="009C6EDF" w:rsidP="009C6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D52">
        <w:rPr>
          <w:rFonts w:ascii="Times New Roman" w:hAnsi="Times New Roman" w:cs="Times New Roman"/>
          <w:sz w:val="24"/>
          <w:szCs w:val="24"/>
        </w:rPr>
        <w:t xml:space="preserve">3.2.2. Подписать акт приема – передачи в течение 10 календарных дней </w:t>
      </w:r>
      <w:proofErr w:type="gramStart"/>
      <w:r w:rsidRPr="003D3D5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3D3D5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9C6EDF" w:rsidRPr="003D3D52" w:rsidRDefault="009C6EDF" w:rsidP="009C6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D52">
        <w:rPr>
          <w:rFonts w:ascii="Times New Roman" w:hAnsi="Times New Roman" w:cs="Times New Roman"/>
          <w:sz w:val="24"/>
          <w:szCs w:val="24"/>
        </w:rPr>
        <w:t xml:space="preserve">3.2.3. 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3D3D52">
        <w:rPr>
          <w:rFonts w:ascii="Times New Roman" w:hAnsi="Times New Roman" w:cs="Times New Roman"/>
          <w:sz w:val="24"/>
          <w:szCs w:val="24"/>
        </w:rPr>
        <w:t>контр</w:t>
      </w:r>
      <w:r>
        <w:rPr>
          <w:rFonts w:ascii="Times New Roman" w:hAnsi="Times New Roman" w:cs="Times New Roman"/>
          <w:sz w:val="24"/>
          <w:szCs w:val="24"/>
        </w:rPr>
        <w:t>оля</w:t>
      </w:r>
      <w:r w:rsidRPr="003D3D52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3D3D52">
        <w:rPr>
          <w:rFonts w:ascii="Times New Roman" w:hAnsi="Times New Roman" w:cs="Times New Roman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C6EDF" w:rsidRPr="003D3D52" w:rsidRDefault="009C6EDF" w:rsidP="009C6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D52">
        <w:rPr>
          <w:rFonts w:ascii="Times New Roman" w:hAnsi="Times New Roman" w:cs="Times New Roman"/>
          <w:sz w:val="24"/>
          <w:szCs w:val="24"/>
        </w:rPr>
        <w:t>3.2.4. За свой счет обеспечить государственную регистрацию права собственности на Участок и представить копии документов  о государственной регистрации Продавцу.</w:t>
      </w:r>
    </w:p>
    <w:p w:rsidR="009C6EDF" w:rsidRPr="003D3D52" w:rsidRDefault="009C6EDF" w:rsidP="009C6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D52">
        <w:rPr>
          <w:rFonts w:ascii="Times New Roman" w:hAnsi="Times New Roman" w:cs="Times New Roman"/>
          <w:sz w:val="24"/>
          <w:szCs w:val="24"/>
        </w:rPr>
        <w:t xml:space="preserve">3.3. Права и </w:t>
      </w:r>
      <w:proofErr w:type="gramStart"/>
      <w:r w:rsidRPr="003D3D52">
        <w:rPr>
          <w:rFonts w:ascii="Times New Roman" w:hAnsi="Times New Roman" w:cs="Times New Roman"/>
          <w:sz w:val="24"/>
          <w:szCs w:val="24"/>
        </w:rPr>
        <w:t>обязанности сторон, не предусмотренные настоящим договором определяются</w:t>
      </w:r>
      <w:proofErr w:type="gramEnd"/>
      <w:r w:rsidRPr="003D3D52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9C6EDF" w:rsidRPr="003D3D52" w:rsidRDefault="009C6EDF" w:rsidP="009C6ED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C6EDF" w:rsidRPr="003D3D52" w:rsidRDefault="009C6EDF" w:rsidP="009C6EDF">
      <w:pPr>
        <w:pStyle w:val="ConsPlusNormal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D52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9C6EDF" w:rsidRPr="003D3D52" w:rsidRDefault="009C6EDF" w:rsidP="009C6EDF">
      <w:pPr>
        <w:pStyle w:val="ConsPlusNormal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9C6EDF" w:rsidRPr="003D3D52" w:rsidRDefault="009C6EDF" w:rsidP="009C6EDF">
      <w:pPr>
        <w:pStyle w:val="ConsPlusNormal"/>
        <w:numPr>
          <w:ilvl w:val="1"/>
          <w:numId w:val="1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3D52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Договору Стороны несут ответственность предусмотренную законодательством Российской Федерации и Договором.</w:t>
      </w:r>
    </w:p>
    <w:p w:rsidR="009C6EDF" w:rsidRPr="003D3D52" w:rsidRDefault="009C6EDF" w:rsidP="009C6EDF">
      <w:pPr>
        <w:pStyle w:val="ConsPlusNormal"/>
        <w:numPr>
          <w:ilvl w:val="1"/>
          <w:numId w:val="1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3D52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Покупателем обязательства, предусмотренного пунктом 3.2.1 Договора, Продавец вправе потребовать уплаты неустойки в размере 0,5 % от неуплаченной суммы за каждый день просрочки.</w:t>
      </w:r>
    </w:p>
    <w:p w:rsidR="009C6EDF" w:rsidRPr="003D3D52" w:rsidRDefault="009C6EDF" w:rsidP="009C6EDF">
      <w:pPr>
        <w:pStyle w:val="ConsPlusNormal"/>
        <w:numPr>
          <w:ilvl w:val="1"/>
          <w:numId w:val="1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3D52">
        <w:rPr>
          <w:rFonts w:ascii="Times New Roman" w:hAnsi="Times New Roman" w:cs="Times New Roman"/>
          <w:sz w:val="24"/>
          <w:szCs w:val="24"/>
        </w:rPr>
        <w:t xml:space="preserve">В случае отказа Покупателя принять Участок в установленный пунктом 3.2.2 Договора срок, с него взыскивается пеня в размере 2% от выкупной цены Участка, установленной пунктом 2.1 Договора за каждый день просрочки до полного исполнения обязательств. По истечении 30 – дневного срока неисполнения обязательства Покупателем </w:t>
      </w:r>
      <w:proofErr w:type="gramStart"/>
      <w:r w:rsidRPr="003D3D5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D3D52">
        <w:rPr>
          <w:rFonts w:ascii="Times New Roman" w:hAnsi="Times New Roman" w:cs="Times New Roman"/>
          <w:sz w:val="24"/>
          <w:szCs w:val="24"/>
        </w:rPr>
        <w:t xml:space="preserve"> может быть расторгнут по требованию Продавца в судебном порядке.</w:t>
      </w:r>
    </w:p>
    <w:p w:rsidR="009C6EDF" w:rsidRPr="003D3D52" w:rsidRDefault="009C6EDF" w:rsidP="009C6EDF">
      <w:pPr>
        <w:pStyle w:val="ConsPlusNormal"/>
        <w:numPr>
          <w:ilvl w:val="1"/>
          <w:numId w:val="1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3D52">
        <w:rPr>
          <w:rFonts w:ascii="Times New Roman" w:hAnsi="Times New Roman" w:cs="Times New Roman"/>
          <w:sz w:val="24"/>
          <w:szCs w:val="24"/>
        </w:rPr>
        <w:t>Споры, возникшие при исполнении Договора, разрешаются по соглашению между Продавцом и Покупателем.</w:t>
      </w:r>
    </w:p>
    <w:p w:rsidR="009C6EDF" w:rsidRPr="003D3D52" w:rsidRDefault="009C6EDF" w:rsidP="009C6EDF">
      <w:pPr>
        <w:pStyle w:val="ConsPlusNormal"/>
        <w:numPr>
          <w:ilvl w:val="1"/>
          <w:numId w:val="1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3D52">
        <w:rPr>
          <w:rFonts w:ascii="Times New Roman" w:hAnsi="Times New Roman" w:cs="Times New Roman"/>
          <w:sz w:val="24"/>
          <w:szCs w:val="24"/>
        </w:rPr>
        <w:t>При невозможности достижения соглашения между сторонами, возникшие споры рассматриваются в суде в соответствии с законодательством Российской Федерации.</w:t>
      </w:r>
    </w:p>
    <w:p w:rsidR="009C6EDF" w:rsidRPr="003D3D52" w:rsidRDefault="009C6EDF" w:rsidP="009C6ED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C6EDF" w:rsidRPr="003D3D52" w:rsidRDefault="009C6EDF" w:rsidP="009C6EDF">
      <w:pPr>
        <w:pStyle w:val="ConsPlusNormal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D52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9C6EDF" w:rsidRPr="003D3D52" w:rsidRDefault="009C6EDF" w:rsidP="009C6EDF">
      <w:pPr>
        <w:pStyle w:val="ConsPlusNormal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9C6EDF" w:rsidRPr="003D3D52" w:rsidRDefault="009C6EDF" w:rsidP="009C6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D52">
        <w:rPr>
          <w:rFonts w:ascii="Times New Roman" w:hAnsi="Times New Roman" w:cs="Times New Roman"/>
          <w:sz w:val="24"/>
          <w:szCs w:val="24"/>
        </w:rPr>
        <w:t>5.1. Изменение указанного в пункте 1.1 Договора целевого назначения участка допускается в порядке, предусмотренном законодательством Российской Федерации.</w:t>
      </w:r>
    </w:p>
    <w:p w:rsidR="009C6EDF" w:rsidRPr="003D3D52" w:rsidRDefault="009C6EDF" w:rsidP="009C6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D52">
        <w:rPr>
          <w:rFonts w:ascii="Times New Roman" w:hAnsi="Times New Roman" w:cs="Times New Roman"/>
          <w:sz w:val="24"/>
          <w:szCs w:val="24"/>
        </w:rPr>
        <w:t>5.2. 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C6EDF" w:rsidRPr="003D3D52" w:rsidRDefault="009C6EDF" w:rsidP="009C6EDF">
      <w:pPr>
        <w:pStyle w:val="a5"/>
        <w:ind w:firstLine="540"/>
        <w:rPr>
          <w:sz w:val="24"/>
          <w:szCs w:val="24"/>
        </w:rPr>
      </w:pPr>
      <w:r w:rsidRPr="003D3D52">
        <w:rPr>
          <w:sz w:val="24"/>
          <w:szCs w:val="24"/>
        </w:rPr>
        <w:t>5.3. Договор составлен в трех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 по Иркутской области и по одному экземпляру у каждой из Сторон.</w:t>
      </w:r>
    </w:p>
    <w:p w:rsidR="009C6EDF" w:rsidRPr="003D3D52" w:rsidRDefault="009C6EDF" w:rsidP="009C6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D52">
        <w:rPr>
          <w:rFonts w:ascii="Times New Roman" w:hAnsi="Times New Roman" w:cs="Times New Roman"/>
          <w:sz w:val="24"/>
          <w:szCs w:val="24"/>
        </w:rPr>
        <w:t xml:space="preserve">5.4. Приложением к Договору являются: </w:t>
      </w:r>
    </w:p>
    <w:p w:rsidR="009C6EDF" w:rsidRPr="003D3D52" w:rsidRDefault="009C6EDF" w:rsidP="007003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D52">
        <w:rPr>
          <w:rFonts w:ascii="Times New Roman" w:hAnsi="Times New Roman" w:cs="Times New Roman"/>
          <w:sz w:val="24"/>
          <w:szCs w:val="24"/>
        </w:rPr>
        <w:t>Акт приема-передачи Участка (Приложение 1);</w:t>
      </w:r>
    </w:p>
    <w:p w:rsidR="009C6EDF" w:rsidRDefault="007003CC" w:rsidP="007003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C6EDF" w:rsidRPr="003D3D52">
        <w:rPr>
          <w:rFonts w:ascii="Times New Roman" w:hAnsi="Times New Roman" w:cs="Times New Roman"/>
          <w:sz w:val="24"/>
          <w:szCs w:val="24"/>
        </w:rPr>
        <w:t>опия кадастрового паспорта земельного участка.</w:t>
      </w:r>
    </w:p>
    <w:p w:rsidR="007003CC" w:rsidRPr="003D3D52" w:rsidRDefault="007003CC" w:rsidP="007003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EDF" w:rsidRPr="003D3D52" w:rsidRDefault="009C6EDF" w:rsidP="009C6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6EDF" w:rsidRDefault="009C6EDF" w:rsidP="009C6EDF">
      <w:pPr>
        <w:pStyle w:val="ConsPlusNormal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D52">
        <w:rPr>
          <w:rFonts w:ascii="Times New Roman" w:hAnsi="Times New Roman" w:cs="Times New Roman"/>
          <w:b/>
          <w:sz w:val="24"/>
          <w:szCs w:val="24"/>
        </w:rPr>
        <w:t>Юридические адреса и реквизиты Сторон:</w:t>
      </w:r>
    </w:p>
    <w:p w:rsidR="009C6EDF" w:rsidRDefault="009C6EDF" w:rsidP="009C6E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9C6EDF" w:rsidRPr="003D3D52" w:rsidTr="009C6EDF">
        <w:trPr>
          <w:trHeight w:val="80"/>
        </w:trPr>
        <w:tc>
          <w:tcPr>
            <w:tcW w:w="4785" w:type="dxa"/>
          </w:tcPr>
          <w:p w:rsidR="007003CC" w:rsidRPr="00CD18AD" w:rsidRDefault="007003CC" w:rsidP="009C6EDF">
            <w:pPr>
              <w:jc w:val="center"/>
              <w:rPr>
                <w:b/>
                <w:bCs/>
                <w:color w:val="000000"/>
                <w:spacing w:val="-4"/>
                <w:sz w:val="22"/>
              </w:rPr>
            </w:pPr>
          </w:p>
          <w:p w:rsidR="007003CC" w:rsidRPr="00CD18AD" w:rsidRDefault="007003CC" w:rsidP="009C6EDF">
            <w:pPr>
              <w:jc w:val="center"/>
              <w:rPr>
                <w:b/>
                <w:bCs/>
                <w:color w:val="000000"/>
                <w:spacing w:val="-4"/>
                <w:sz w:val="22"/>
              </w:rPr>
            </w:pPr>
          </w:p>
          <w:p w:rsidR="009C6EDF" w:rsidRPr="00CD18AD" w:rsidRDefault="009C6EDF" w:rsidP="009C6EDF">
            <w:pPr>
              <w:jc w:val="center"/>
              <w:rPr>
                <w:b/>
                <w:bCs/>
                <w:color w:val="000000"/>
                <w:spacing w:val="-4"/>
                <w:sz w:val="22"/>
              </w:rPr>
            </w:pPr>
            <w:r w:rsidRPr="00CD18AD">
              <w:rPr>
                <w:b/>
                <w:bCs/>
                <w:color w:val="000000"/>
                <w:spacing w:val="-4"/>
                <w:sz w:val="22"/>
              </w:rPr>
              <w:t>Продавец</w:t>
            </w:r>
          </w:p>
          <w:p w:rsidR="009C6EDF" w:rsidRPr="00CD18AD" w:rsidRDefault="009C6EDF" w:rsidP="009C6EDF">
            <w:pPr>
              <w:jc w:val="center"/>
              <w:rPr>
                <w:b/>
                <w:bCs/>
                <w:color w:val="000000"/>
                <w:spacing w:val="-4"/>
                <w:sz w:val="22"/>
              </w:rPr>
            </w:pPr>
          </w:p>
          <w:p w:rsidR="009C6EDF" w:rsidRPr="00CD18AD" w:rsidRDefault="009C6EDF" w:rsidP="009C6EDF">
            <w:pPr>
              <w:rPr>
                <w:color w:val="000000"/>
                <w:spacing w:val="2"/>
                <w:sz w:val="22"/>
              </w:rPr>
            </w:pPr>
            <w:r w:rsidRPr="00CD18AD">
              <w:rPr>
                <w:color w:val="000000"/>
                <w:spacing w:val="2"/>
                <w:sz w:val="22"/>
              </w:rPr>
              <w:t>Министерство имущественных отношений Иркутской области</w:t>
            </w:r>
          </w:p>
          <w:p w:rsidR="009C6EDF" w:rsidRPr="00CD18AD" w:rsidRDefault="009C6EDF" w:rsidP="009C6EDF">
            <w:pPr>
              <w:rPr>
                <w:color w:val="000000"/>
                <w:spacing w:val="2"/>
                <w:sz w:val="22"/>
              </w:rPr>
            </w:pPr>
          </w:p>
          <w:p w:rsidR="009C6EDF" w:rsidRPr="00CD18AD" w:rsidRDefault="009C6EDF" w:rsidP="009C6EDF">
            <w:pPr>
              <w:rPr>
                <w:bCs/>
                <w:color w:val="000000"/>
                <w:spacing w:val="-4"/>
                <w:sz w:val="22"/>
              </w:rPr>
            </w:pPr>
            <w:r w:rsidRPr="00CD18AD">
              <w:rPr>
                <w:bCs/>
                <w:color w:val="000000"/>
                <w:spacing w:val="-4"/>
                <w:sz w:val="22"/>
              </w:rPr>
              <w:lastRenderedPageBreak/>
              <w:t>664007, г. Иркутск, ул. Карла Либкнехта, 47</w:t>
            </w:r>
          </w:p>
          <w:p w:rsidR="009C6EDF" w:rsidRPr="00CD18AD" w:rsidRDefault="009C6EDF" w:rsidP="009C6EDF">
            <w:pPr>
              <w:rPr>
                <w:bCs/>
                <w:color w:val="000000"/>
                <w:spacing w:val="-4"/>
                <w:sz w:val="22"/>
              </w:rPr>
            </w:pPr>
            <w:r w:rsidRPr="00CD18AD">
              <w:rPr>
                <w:bCs/>
                <w:color w:val="000000"/>
                <w:spacing w:val="-4"/>
                <w:sz w:val="22"/>
              </w:rPr>
              <w:t>Почтовый адрес: 664027, г. Иркутск, ул. Ленина, д. 1а</w:t>
            </w:r>
          </w:p>
          <w:p w:rsidR="009C6EDF" w:rsidRPr="00CD18AD" w:rsidRDefault="009C6EDF" w:rsidP="009C6EDF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CD18AD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УФК по Иркутской области (министерство имущественных отношений Иркутской области)</w:t>
            </w:r>
          </w:p>
          <w:p w:rsidR="009C6EDF" w:rsidRPr="00CD18AD" w:rsidRDefault="009C6EDF" w:rsidP="009C6EDF">
            <w:pPr>
              <w:pStyle w:val="ConsPlusNonformat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CD18AD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Банк получатель ГРКЦ ГУ Банка России по Иркутской области,      </w:t>
            </w:r>
            <w:r w:rsidRPr="00CD18AD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br/>
              <w:t xml:space="preserve">г. Иркутск, БИК 042520001,                                      </w:t>
            </w:r>
            <w:proofErr w:type="spellStart"/>
            <w:proofErr w:type="gramStart"/>
            <w:r w:rsidRPr="00CD18AD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</w:t>
            </w:r>
            <w:proofErr w:type="spellEnd"/>
            <w:proofErr w:type="gramEnd"/>
            <w:r w:rsidRPr="00CD18AD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/с 40101810900000010001</w:t>
            </w:r>
          </w:p>
          <w:p w:rsidR="009C6EDF" w:rsidRPr="00CD18AD" w:rsidRDefault="009C6EDF" w:rsidP="009C6EDF">
            <w:pPr>
              <w:rPr>
                <w:color w:val="000000"/>
                <w:sz w:val="22"/>
              </w:rPr>
            </w:pPr>
            <w:r w:rsidRPr="00CD18AD">
              <w:rPr>
                <w:color w:val="000000"/>
                <w:sz w:val="22"/>
              </w:rPr>
              <w:t>ИНН 3808174613, КПП 380801001</w:t>
            </w:r>
          </w:p>
          <w:p w:rsidR="009C6EDF" w:rsidRPr="00CD18AD" w:rsidRDefault="009C6EDF" w:rsidP="009C6EDF">
            <w:pPr>
              <w:rPr>
                <w:bCs/>
                <w:color w:val="000000"/>
                <w:spacing w:val="-4"/>
                <w:sz w:val="22"/>
              </w:rPr>
            </w:pPr>
          </w:p>
          <w:p w:rsidR="009C6EDF" w:rsidRPr="00CD18AD" w:rsidRDefault="009C6EDF" w:rsidP="009C6EDF">
            <w:pPr>
              <w:rPr>
                <w:bCs/>
                <w:color w:val="000000"/>
                <w:spacing w:val="-4"/>
                <w:sz w:val="22"/>
              </w:rPr>
            </w:pPr>
            <w:r w:rsidRPr="00CD18AD">
              <w:rPr>
                <w:bCs/>
                <w:color w:val="000000"/>
                <w:spacing w:val="-4"/>
                <w:sz w:val="22"/>
              </w:rPr>
              <w:t xml:space="preserve">__________________А.А. Протасов                  </w:t>
            </w:r>
          </w:p>
        </w:tc>
        <w:tc>
          <w:tcPr>
            <w:tcW w:w="4785" w:type="dxa"/>
          </w:tcPr>
          <w:p w:rsidR="007003CC" w:rsidRPr="00CD18AD" w:rsidRDefault="007003CC" w:rsidP="009C6EDF">
            <w:pPr>
              <w:jc w:val="center"/>
              <w:rPr>
                <w:b/>
                <w:bCs/>
                <w:color w:val="000000"/>
                <w:spacing w:val="-4"/>
                <w:sz w:val="22"/>
              </w:rPr>
            </w:pPr>
          </w:p>
          <w:p w:rsidR="007003CC" w:rsidRPr="00CD18AD" w:rsidRDefault="007003CC" w:rsidP="009C6EDF">
            <w:pPr>
              <w:jc w:val="center"/>
              <w:rPr>
                <w:b/>
                <w:bCs/>
                <w:color w:val="000000"/>
                <w:spacing w:val="-4"/>
                <w:sz w:val="22"/>
              </w:rPr>
            </w:pPr>
          </w:p>
          <w:p w:rsidR="009C6EDF" w:rsidRPr="00CD18AD" w:rsidRDefault="009C6EDF" w:rsidP="009C6EDF">
            <w:pPr>
              <w:jc w:val="center"/>
              <w:rPr>
                <w:b/>
                <w:bCs/>
                <w:color w:val="000000"/>
                <w:spacing w:val="-4"/>
                <w:sz w:val="22"/>
              </w:rPr>
            </w:pPr>
            <w:r w:rsidRPr="00CD18AD">
              <w:rPr>
                <w:b/>
                <w:bCs/>
                <w:color w:val="000000"/>
                <w:spacing w:val="-4"/>
                <w:sz w:val="22"/>
              </w:rPr>
              <w:t>Покупатель</w:t>
            </w:r>
          </w:p>
          <w:p w:rsidR="009C6EDF" w:rsidRPr="00CD18AD" w:rsidRDefault="009C6EDF" w:rsidP="009C6EDF">
            <w:pPr>
              <w:jc w:val="center"/>
              <w:rPr>
                <w:b/>
                <w:bCs/>
                <w:color w:val="000000"/>
                <w:spacing w:val="-4"/>
                <w:sz w:val="22"/>
              </w:rPr>
            </w:pPr>
          </w:p>
          <w:p w:rsidR="009C6EDF" w:rsidRPr="00CD18AD" w:rsidRDefault="009C6EDF" w:rsidP="009C6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2"/>
                <w:szCs w:val="24"/>
                <w:highlight w:val="yellow"/>
              </w:rPr>
            </w:pPr>
          </w:p>
          <w:p w:rsidR="009C6EDF" w:rsidRPr="00CD18AD" w:rsidRDefault="009C6EDF" w:rsidP="009C6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2"/>
                <w:szCs w:val="24"/>
                <w:highlight w:val="yellow"/>
              </w:rPr>
            </w:pPr>
          </w:p>
          <w:p w:rsidR="009C6EDF" w:rsidRPr="00CD18AD" w:rsidRDefault="009C6EDF" w:rsidP="009C6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2"/>
                <w:szCs w:val="24"/>
                <w:highlight w:val="yellow"/>
              </w:rPr>
            </w:pPr>
          </w:p>
          <w:p w:rsidR="009C6EDF" w:rsidRPr="00CD18AD" w:rsidRDefault="009C6EDF" w:rsidP="009C6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2"/>
                <w:szCs w:val="24"/>
                <w:highlight w:val="yellow"/>
              </w:rPr>
            </w:pPr>
          </w:p>
          <w:p w:rsidR="009C6EDF" w:rsidRPr="00CD18AD" w:rsidRDefault="009C6EDF" w:rsidP="009C6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2"/>
                <w:szCs w:val="24"/>
                <w:highlight w:val="yellow"/>
              </w:rPr>
            </w:pPr>
          </w:p>
          <w:p w:rsidR="009C6EDF" w:rsidRPr="00CD18AD" w:rsidRDefault="009C6EDF" w:rsidP="009C6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2"/>
                <w:szCs w:val="24"/>
                <w:highlight w:val="yellow"/>
              </w:rPr>
            </w:pPr>
          </w:p>
          <w:p w:rsidR="009C6EDF" w:rsidRPr="00CD18AD" w:rsidRDefault="009C6EDF" w:rsidP="009C6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2"/>
                <w:szCs w:val="24"/>
                <w:highlight w:val="yellow"/>
              </w:rPr>
            </w:pPr>
          </w:p>
          <w:p w:rsidR="009C6EDF" w:rsidRPr="00CD18AD" w:rsidRDefault="009C6EDF" w:rsidP="009C6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2"/>
                <w:szCs w:val="24"/>
                <w:highlight w:val="yellow"/>
              </w:rPr>
            </w:pPr>
          </w:p>
          <w:p w:rsidR="009C6EDF" w:rsidRPr="00CD18AD" w:rsidRDefault="009C6EDF" w:rsidP="009C6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2"/>
                <w:szCs w:val="24"/>
                <w:highlight w:val="yellow"/>
              </w:rPr>
            </w:pPr>
          </w:p>
          <w:p w:rsidR="009C6EDF" w:rsidRPr="00CD18AD" w:rsidRDefault="009C6EDF" w:rsidP="009C6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2"/>
                <w:szCs w:val="24"/>
                <w:highlight w:val="yellow"/>
              </w:rPr>
            </w:pPr>
          </w:p>
          <w:p w:rsidR="009C6EDF" w:rsidRPr="00CD18AD" w:rsidRDefault="009C6EDF" w:rsidP="009C6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2"/>
                <w:szCs w:val="24"/>
                <w:highlight w:val="yellow"/>
              </w:rPr>
            </w:pPr>
          </w:p>
          <w:p w:rsidR="009C6EDF" w:rsidRPr="00CD18AD" w:rsidRDefault="009C6EDF" w:rsidP="009C6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2"/>
                <w:szCs w:val="24"/>
                <w:highlight w:val="yellow"/>
              </w:rPr>
            </w:pPr>
          </w:p>
          <w:p w:rsidR="009C6EDF" w:rsidRPr="00CD18AD" w:rsidRDefault="009C6EDF" w:rsidP="009C6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2"/>
                <w:szCs w:val="24"/>
                <w:highlight w:val="yellow"/>
              </w:rPr>
            </w:pPr>
          </w:p>
          <w:p w:rsidR="009C6EDF" w:rsidRPr="00CD18AD" w:rsidRDefault="009C6EDF" w:rsidP="001373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pacing w:val="-4"/>
                <w:sz w:val="22"/>
                <w:szCs w:val="24"/>
                <w:highlight w:val="yellow"/>
              </w:rPr>
            </w:pPr>
          </w:p>
          <w:p w:rsidR="009C6EDF" w:rsidRPr="00CD18AD" w:rsidRDefault="009C6EDF" w:rsidP="009C6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2"/>
                <w:szCs w:val="24"/>
                <w:highlight w:val="yellow"/>
              </w:rPr>
            </w:pPr>
          </w:p>
          <w:p w:rsidR="009C6EDF" w:rsidRPr="00CD18AD" w:rsidRDefault="009C6EDF" w:rsidP="001373E0">
            <w:pPr>
              <w:jc w:val="right"/>
              <w:rPr>
                <w:bCs/>
                <w:color w:val="000000"/>
                <w:spacing w:val="-4"/>
                <w:sz w:val="22"/>
              </w:rPr>
            </w:pPr>
            <w:r w:rsidRPr="00CD18AD">
              <w:rPr>
                <w:b/>
                <w:sz w:val="22"/>
              </w:rPr>
              <w:t xml:space="preserve">_________________ </w:t>
            </w:r>
          </w:p>
        </w:tc>
      </w:tr>
    </w:tbl>
    <w:p w:rsidR="001373E0" w:rsidRDefault="001373E0" w:rsidP="00CD18A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18AD" w:rsidRDefault="00CD18AD" w:rsidP="009C6ED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C6EDF" w:rsidRPr="003D3D52" w:rsidRDefault="009C6EDF" w:rsidP="009C6ED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D3D52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9C6EDF" w:rsidRPr="003D3D52" w:rsidRDefault="009C6EDF" w:rsidP="009C6ED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D3D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к договору купли - продажи земельного участка </w:t>
      </w:r>
    </w:p>
    <w:p w:rsidR="009C6EDF" w:rsidRPr="003D3D52" w:rsidRDefault="009C6EDF" w:rsidP="009C6ED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D3D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от   «___» ___________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D3D52">
        <w:rPr>
          <w:rFonts w:ascii="Times New Roman" w:hAnsi="Times New Roman" w:cs="Times New Roman"/>
          <w:sz w:val="24"/>
          <w:szCs w:val="24"/>
        </w:rPr>
        <w:t xml:space="preserve"> года №__________</w:t>
      </w:r>
    </w:p>
    <w:p w:rsidR="009C6EDF" w:rsidRPr="003D3D52" w:rsidRDefault="009C6EDF" w:rsidP="009C6ED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C6EDF" w:rsidRDefault="009C6EDF" w:rsidP="009C6ED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C6EDF" w:rsidRDefault="009C6EDF" w:rsidP="009C6ED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C6EDF" w:rsidRPr="003D3D52" w:rsidRDefault="009C6EDF" w:rsidP="009C6ED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3D52">
        <w:rPr>
          <w:rFonts w:ascii="Times New Roman" w:hAnsi="Times New Roman" w:cs="Times New Roman"/>
          <w:sz w:val="24"/>
          <w:szCs w:val="24"/>
        </w:rPr>
        <w:t>АКТ</w:t>
      </w:r>
    </w:p>
    <w:p w:rsidR="009C6EDF" w:rsidRPr="003D3D52" w:rsidRDefault="009C6EDF" w:rsidP="009C6ED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3D52">
        <w:rPr>
          <w:rFonts w:ascii="Times New Roman" w:hAnsi="Times New Roman" w:cs="Times New Roman"/>
          <w:sz w:val="24"/>
          <w:szCs w:val="24"/>
        </w:rPr>
        <w:t>ПРИЕМА-ПЕРЕДАЧИ</w:t>
      </w:r>
    </w:p>
    <w:p w:rsidR="009C6EDF" w:rsidRPr="003D3D52" w:rsidRDefault="009C6EDF" w:rsidP="009C6ED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C6EDF" w:rsidRPr="003D3D52" w:rsidRDefault="009C6EDF" w:rsidP="009C6ED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C6EDF" w:rsidRPr="003D3D52" w:rsidRDefault="009C6EDF" w:rsidP="001373E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D3D52">
        <w:rPr>
          <w:rFonts w:ascii="Times New Roman" w:hAnsi="Times New Roman" w:cs="Times New Roman"/>
          <w:sz w:val="24"/>
          <w:szCs w:val="24"/>
        </w:rPr>
        <w:t xml:space="preserve">г. Иркутск                                                         </w:t>
      </w:r>
      <w:r w:rsidR="001373E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D3D5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D3D52">
        <w:rPr>
          <w:rFonts w:ascii="Times New Roman" w:hAnsi="Times New Roman" w:cs="Times New Roman"/>
          <w:sz w:val="24"/>
          <w:szCs w:val="24"/>
        </w:rPr>
        <w:t xml:space="preserve">             «___» __________2015 г.</w:t>
      </w:r>
    </w:p>
    <w:p w:rsidR="009C6EDF" w:rsidRPr="003D3D52" w:rsidRDefault="009C6EDF" w:rsidP="009C6ED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C6EDF" w:rsidRPr="003D3D52" w:rsidRDefault="009C6EDF" w:rsidP="009C6ED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D52">
        <w:rPr>
          <w:rFonts w:ascii="Times New Roman" w:hAnsi="Times New Roman" w:cs="Times New Roman"/>
          <w:b/>
          <w:sz w:val="24"/>
          <w:szCs w:val="24"/>
        </w:rPr>
        <w:t>Министерство имущественных отношений Иркут</w:t>
      </w:r>
      <w:r>
        <w:rPr>
          <w:rFonts w:ascii="Times New Roman" w:hAnsi="Times New Roman" w:cs="Times New Roman"/>
          <w:b/>
          <w:sz w:val="24"/>
          <w:szCs w:val="24"/>
        </w:rPr>
        <w:t>ской области</w:t>
      </w:r>
      <w:r w:rsidRPr="003D3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D52">
        <w:rPr>
          <w:rFonts w:ascii="Times New Roman" w:hAnsi="Times New Roman" w:cs="Times New Roman"/>
          <w:sz w:val="24"/>
          <w:szCs w:val="24"/>
        </w:rPr>
        <w:t>в лице министра Протасова А.А.</w:t>
      </w:r>
      <w:r w:rsidRPr="003D3D5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D3D52">
        <w:rPr>
          <w:rFonts w:ascii="Times New Roman" w:hAnsi="Times New Roman" w:cs="Times New Roman"/>
          <w:sz w:val="24"/>
          <w:szCs w:val="24"/>
        </w:rPr>
        <w:t xml:space="preserve"> действующего на основании Положения                 о министерстве имущественных отношений Иркутской области, утвержденного постановлением Правительства Иркутской области                          от 30 сентября 2009 года №264/43-пп, именуемое в дальнейшем «Продавец», и _________________________________________, именуемый в дальнейшем «Покупатель», с другой стороны, совместно именуемые «Стороны», в соответствии с Положением о продаже на аукционе государственного и муниципального имущества</w:t>
      </w:r>
      <w:proofErr w:type="gramEnd"/>
      <w:r w:rsidRPr="003D3D52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Российской Федерации от 12.08.2002 № 585, распоряжением Министерства имущественных отношений Иркутской области от 10.10.2014 №471/</w:t>
      </w:r>
      <w:proofErr w:type="spellStart"/>
      <w:r w:rsidRPr="003D3D5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D3D52">
        <w:rPr>
          <w:rFonts w:ascii="Times New Roman" w:hAnsi="Times New Roman" w:cs="Times New Roman"/>
          <w:sz w:val="24"/>
          <w:szCs w:val="24"/>
        </w:rPr>
        <w:t>, на основании    Протокола об итогах аукциона ________________________</w:t>
      </w:r>
      <w:proofErr w:type="gramStart"/>
      <w:r w:rsidRPr="003D3D52">
        <w:rPr>
          <w:rFonts w:ascii="Times New Roman" w:hAnsi="Times New Roman" w:cs="Times New Roman"/>
          <w:sz w:val="24"/>
          <w:szCs w:val="24"/>
        </w:rPr>
        <w:t xml:space="preserve">                    ,</w:t>
      </w:r>
      <w:proofErr w:type="gramEnd"/>
      <w:r w:rsidRPr="003D3D52">
        <w:rPr>
          <w:rFonts w:ascii="Times New Roman" w:hAnsi="Times New Roman" w:cs="Times New Roman"/>
          <w:sz w:val="24"/>
          <w:szCs w:val="24"/>
        </w:rPr>
        <w:t xml:space="preserve"> подписали настоящий Акт о нижеследующем:</w:t>
      </w:r>
    </w:p>
    <w:p w:rsidR="009C6EDF" w:rsidRPr="003D3D52" w:rsidRDefault="009C6EDF" w:rsidP="009C6EDF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D52">
        <w:rPr>
          <w:rFonts w:ascii="Times New Roman" w:hAnsi="Times New Roman" w:cs="Times New Roman"/>
          <w:sz w:val="24"/>
          <w:szCs w:val="24"/>
        </w:rPr>
        <w:t xml:space="preserve">Продавец передал, а Покупатель принял земельный участок из земель населенных пунктов, общей  площадью 249 кв. м, с кадастровым номером 38:36:000024:9344, разрешенное использование: для эксплуатации административного здания, гаража и части </w:t>
      </w:r>
      <w:proofErr w:type="spellStart"/>
      <w:proofErr w:type="gramStart"/>
      <w:r w:rsidRPr="003D3D52">
        <w:rPr>
          <w:rFonts w:ascii="Times New Roman" w:hAnsi="Times New Roman" w:cs="Times New Roman"/>
          <w:sz w:val="24"/>
          <w:szCs w:val="24"/>
        </w:rPr>
        <w:t>гаражно</w:t>
      </w:r>
      <w:proofErr w:type="spellEnd"/>
      <w:r w:rsidRPr="003D3D52">
        <w:rPr>
          <w:rFonts w:ascii="Times New Roman" w:hAnsi="Times New Roman" w:cs="Times New Roman"/>
          <w:sz w:val="24"/>
          <w:szCs w:val="24"/>
        </w:rPr>
        <w:t xml:space="preserve"> – складского</w:t>
      </w:r>
      <w:proofErr w:type="gramEnd"/>
      <w:r w:rsidRPr="003D3D52">
        <w:rPr>
          <w:rFonts w:ascii="Times New Roman" w:hAnsi="Times New Roman" w:cs="Times New Roman"/>
          <w:sz w:val="24"/>
          <w:szCs w:val="24"/>
        </w:rPr>
        <w:t xml:space="preserve"> помещения, размещения полосы профессиональной подготовки спасателей, местоположение: Иркутская область, </w:t>
      </w:r>
      <w:proofErr w:type="gramStart"/>
      <w:r w:rsidRPr="003D3D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3D52">
        <w:rPr>
          <w:rFonts w:ascii="Times New Roman" w:hAnsi="Times New Roman" w:cs="Times New Roman"/>
          <w:sz w:val="24"/>
          <w:szCs w:val="24"/>
        </w:rPr>
        <w:t xml:space="preserve">. Иркутск (далее - Участок), в границах, указанных в кадастровом паспорте Участка </w:t>
      </w:r>
      <w:r w:rsidRPr="003D3D52">
        <w:rPr>
          <w:rFonts w:ascii="Times New Roman" w:hAnsi="Times New Roman" w:cs="Times New Roman"/>
          <w:color w:val="000000"/>
          <w:sz w:val="24"/>
          <w:szCs w:val="24"/>
        </w:rPr>
        <w:t>от 26 марта 2014 года  № 3800/601/14-139418.</w:t>
      </w:r>
    </w:p>
    <w:p w:rsidR="009C6EDF" w:rsidRPr="003D3D52" w:rsidRDefault="009C6EDF" w:rsidP="009C6ED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D52">
        <w:rPr>
          <w:rFonts w:ascii="Times New Roman" w:hAnsi="Times New Roman" w:cs="Times New Roman"/>
          <w:sz w:val="24"/>
          <w:szCs w:val="24"/>
        </w:rPr>
        <w:t>Участок передан в соответствии с договором купли-продажи от «____» _____________ 2015 года №____________ и полностью соответствует его условиям.</w:t>
      </w:r>
    </w:p>
    <w:p w:rsidR="009C6EDF" w:rsidRPr="003D3D52" w:rsidRDefault="009C6EDF" w:rsidP="009C6ED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EDF" w:rsidRDefault="009C6EDF" w:rsidP="009C6ED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EDF" w:rsidRDefault="009C6EDF" w:rsidP="009C6ED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EDF" w:rsidRDefault="009C6EDF" w:rsidP="009C6ED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EDF" w:rsidRDefault="009C6EDF" w:rsidP="009C6ED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EDF" w:rsidRPr="003D3D52" w:rsidRDefault="009C6EDF" w:rsidP="009C6ED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Look w:val="01E0"/>
      </w:tblPr>
      <w:tblGrid>
        <w:gridCol w:w="4883"/>
        <w:gridCol w:w="4897"/>
      </w:tblGrid>
      <w:tr w:rsidR="009C6EDF" w:rsidRPr="003D3D52" w:rsidTr="009C6EDF">
        <w:trPr>
          <w:trHeight w:val="365"/>
        </w:trPr>
        <w:tc>
          <w:tcPr>
            <w:tcW w:w="4883" w:type="dxa"/>
          </w:tcPr>
          <w:p w:rsidR="009C6EDF" w:rsidRPr="003D3D52" w:rsidRDefault="009C6EDF" w:rsidP="009C6EDF">
            <w:pPr>
              <w:jc w:val="both"/>
              <w:rPr>
                <w:b/>
                <w:bCs/>
                <w:color w:val="000000"/>
                <w:spacing w:val="-4"/>
              </w:rPr>
            </w:pPr>
            <w:r w:rsidRPr="003D3D52">
              <w:rPr>
                <w:b/>
                <w:bCs/>
                <w:color w:val="000000"/>
                <w:spacing w:val="-4"/>
              </w:rPr>
              <w:t>Продавец</w:t>
            </w:r>
          </w:p>
          <w:p w:rsidR="009C6EDF" w:rsidRPr="003D3D52" w:rsidRDefault="009C6EDF" w:rsidP="009C6EDF">
            <w:pPr>
              <w:jc w:val="both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4897" w:type="dxa"/>
          </w:tcPr>
          <w:p w:rsidR="009C6EDF" w:rsidRPr="003D3D52" w:rsidRDefault="009C6EDF" w:rsidP="009C6EDF">
            <w:pPr>
              <w:jc w:val="both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 xml:space="preserve">                          </w:t>
            </w:r>
            <w:r w:rsidRPr="003D3D52">
              <w:rPr>
                <w:b/>
                <w:bCs/>
                <w:color w:val="000000"/>
                <w:spacing w:val="-4"/>
              </w:rPr>
              <w:t>Покупатель</w:t>
            </w:r>
          </w:p>
          <w:p w:rsidR="009C6EDF" w:rsidRPr="003D3D52" w:rsidRDefault="009C6EDF" w:rsidP="009C6EDF">
            <w:pPr>
              <w:jc w:val="both"/>
              <w:rPr>
                <w:b/>
                <w:bCs/>
                <w:color w:val="000000"/>
                <w:spacing w:val="-4"/>
              </w:rPr>
            </w:pPr>
          </w:p>
        </w:tc>
      </w:tr>
      <w:tr w:rsidR="009C6EDF" w:rsidRPr="003D3D52" w:rsidTr="009C6EDF">
        <w:trPr>
          <w:trHeight w:val="831"/>
        </w:trPr>
        <w:tc>
          <w:tcPr>
            <w:tcW w:w="4883" w:type="dxa"/>
          </w:tcPr>
          <w:p w:rsidR="009C6EDF" w:rsidRPr="003D3D52" w:rsidRDefault="009C6EDF" w:rsidP="009C6EDF">
            <w:pPr>
              <w:jc w:val="both"/>
              <w:rPr>
                <w:bCs/>
                <w:color w:val="000000"/>
                <w:spacing w:val="-4"/>
              </w:rPr>
            </w:pPr>
          </w:p>
          <w:p w:rsidR="009C6EDF" w:rsidRPr="003D3D52" w:rsidRDefault="009C6EDF" w:rsidP="009C6EDF">
            <w:pPr>
              <w:jc w:val="both"/>
              <w:rPr>
                <w:bCs/>
                <w:color w:val="000000"/>
                <w:spacing w:val="-4"/>
              </w:rPr>
            </w:pPr>
            <w:r w:rsidRPr="003D3D52">
              <w:rPr>
                <w:bCs/>
                <w:color w:val="000000"/>
                <w:spacing w:val="-4"/>
              </w:rPr>
              <w:t xml:space="preserve">______________А.А. Протасов </w:t>
            </w:r>
          </w:p>
        </w:tc>
        <w:tc>
          <w:tcPr>
            <w:tcW w:w="4897" w:type="dxa"/>
          </w:tcPr>
          <w:p w:rsidR="009C6EDF" w:rsidRPr="003D3D52" w:rsidRDefault="009C6EDF" w:rsidP="009C6EDF">
            <w:pPr>
              <w:jc w:val="both"/>
              <w:rPr>
                <w:bCs/>
                <w:color w:val="000000"/>
                <w:spacing w:val="-4"/>
              </w:rPr>
            </w:pPr>
          </w:p>
          <w:p w:rsidR="009C6EDF" w:rsidRPr="003D3D52" w:rsidRDefault="009C6EDF" w:rsidP="009C6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                         ___________________</w:t>
            </w:r>
          </w:p>
          <w:p w:rsidR="009C6EDF" w:rsidRPr="003D3D52" w:rsidRDefault="009C6EDF" w:rsidP="009C6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  <w:p w:rsidR="009C6EDF" w:rsidRPr="003D3D52" w:rsidRDefault="009C6EDF" w:rsidP="009C6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9C6EDF" w:rsidRDefault="009C6EDF" w:rsidP="009C6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6EDF" w:rsidRDefault="009C6EDF" w:rsidP="009C6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8AD" w:rsidRDefault="00CD18AD" w:rsidP="00CD18AD">
      <w:pPr>
        <w:jc w:val="center"/>
        <w:rPr>
          <w:b/>
        </w:rPr>
      </w:pPr>
    </w:p>
    <w:p w:rsidR="00CD18AD" w:rsidRPr="00BE24FC" w:rsidRDefault="00CD18AD" w:rsidP="00CD18AD">
      <w:pPr>
        <w:jc w:val="center"/>
        <w:rPr>
          <w:b/>
        </w:rPr>
      </w:pPr>
      <w:r w:rsidRPr="00BE24FC">
        <w:rPr>
          <w:b/>
        </w:rPr>
        <w:t>ЗАЯВКА</w:t>
      </w:r>
    </w:p>
    <w:p w:rsidR="009C6EDF" w:rsidRPr="00BE24FC" w:rsidRDefault="00E26061" w:rsidP="009C6EDF">
      <w:pPr>
        <w:jc w:val="center"/>
      </w:pPr>
      <w:r w:rsidRPr="00BE24FC">
        <w:t xml:space="preserve">на участие в аукционе по </w:t>
      </w:r>
      <w:r w:rsidR="009C6EDF" w:rsidRPr="00BE24FC">
        <w:t>продаже</w:t>
      </w:r>
    </w:p>
    <w:p w:rsidR="00E26061" w:rsidRPr="00BE24FC" w:rsidRDefault="00E26061" w:rsidP="00545B86">
      <w:pPr>
        <w:jc w:val="center"/>
      </w:pPr>
      <w:r w:rsidRPr="00BE24FC">
        <w:t>земельного участка</w:t>
      </w:r>
    </w:p>
    <w:p w:rsidR="00E26061" w:rsidRPr="00BE24FC" w:rsidRDefault="00E26061" w:rsidP="00545B86">
      <w:pPr>
        <w:jc w:val="center"/>
      </w:pPr>
    </w:p>
    <w:p w:rsidR="00E26061" w:rsidRPr="00BE24FC" w:rsidRDefault="00E26061" w:rsidP="009C6EDF">
      <w:pPr>
        <w:tabs>
          <w:tab w:val="left" w:pos="180"/>
          <w:tab w:val="left" w:pos="360"/>
        </w:tabs>
        <w:jc w:val="both"/>
      </w:pPr>
      <w:r w:rsidRPr="00BE24FC">
        <w:t xml:space="preserve">   1. Изучив  информационное  сообщение  об  аукционе по продаже земельного участка,  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6EDF" w:rsidRPr="00BE24FC">
        <w:t>__________________</w:t>
      </w:r>
      <w:r w:rsidRPr="00BE24FC">
        <w:t>_____</w:t>
      </w:r>
    </w:p>
    <w:p w:rsidR="00E26061" w:rsidRPr="00BE24FC" w:rsidRDefault="00E26061" w:rsidP="009C6EDF">
      <w:pPr>
        <w:jc w:val="both"/>
        <w:rPr>
          <w:i/>
        </w:rPr>
      </w:pPr>
      <w:r w:rsidRPr="00BE24FC">
        <w:rPr>
          <w:i/>
        </w:rPr>
        <w:t>(наименование  организации, Ф.И.О., должность, либо номер и дата выдачи доверенности)</w:t>
      </w:r>
    </w:p>
    <w:p w:rsidR="00E26061" w:rsidRPr="00BE24FC" w:rsidRDefault="00E26061" w:rsidP="009C6EDF">
      <w:pPr>
        <w:jc w:val="both"/>
      </w:pPr>
    </w:p>
    <w:p w:rsidR="00E26061" w:rsidRPr="00BE24FC" w:rsidRDefault="00E26061" w:rsidP="009C6EDF">
      <w:pPr>
        <w:jc w:val="both"/>
      </w:pPr>
      <w:r w:rsidRPr="00BE24FC">
        <w:t>именуемый в  дальнейшем  Претендент,  согласен  приобрести на     земельный участок, расположенный 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6EDF" w:rsidRPr="00BE24FC">
        <w:t>__________________</w:t>
      </w:r>
      <w:r w:rsidRPr="00BE24FC">
        <w:t>________</w:t>
      </w:r>
    </w:p>
    <w:p w:rsidR="009C6EDF" w:rsidRPr="00BE24FC" w:rsidRDefault="00E26061" w:rsidP="009C6EDF">
      <w:pPr>
        <w:jc w:val="both"/>
      </w:pPr>
      <w:r w:rsidRPr="00BE24FC">
        <w:t xml:space="preserve">   </w:t>
      </w:r>
    </w:p>
    <w:p w:rsidR="00E26061" w:rsidRPr="00BE24FC" w:rsidRDefault="00E26061" w:rsidP="009C6EDF">
      <w:pPr>
        <w:ind w:left="57"/>
        <w:jc w:val="both"/>
      </w:pPr>
      <w:r w:rsidRPr="00BE24FC">
        <w:t xml:space="preserve"> 2. Не позднее 5 дней после, с  момента подписания протокола аукциона Претендент принимает  на  себя  обязательство  заключить  договор </w:t>
      </w:r>
      <w:r w:rsidR="009C6EDF" w:rsidRPr="00BE24FC">
        <w:t>купли-продажи</w:t>
      </w:r>
      <w:r w:rsidRPr="00BE24FC">
        <w:t xml:space="preserve">  с  Министерством  имущественных отношений Иркутской области </w:t>
      </w:r>
    </w:p>
    <w:p w:rsidR="00E26061" w:rsidRPr="00BE24FC" w:rsidRDefault="009C6EDF" w:rsidP="009C6EDF">
      <w:pPr>
        <w:ind w:left="57"/>
        <w:jc w:val="both"/>
      </w:pPr>
      <w:r w:rsidRPr="00BE24FC">
        <w:t xml:space="preserve">3. </w:t>
      </w:r>
      <w:r w:rsidR="00E26061" w:rsidRPr="00BE24FC">
        <w:t xml:space="preserve">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</w:t>
      </w:r>
      <w:r w:rsidRPr="00BE24FC">
        <w:t>купли-продажи</w:t>
      </w:r>
      <w:r w:rsidR="00E26061" w:rsidRPr="00BE24FC">
        <w:t>,  сумма  внесенного  Претендентом задатка не возвращается.</w:t>
      </w:r>
    </w:p>
    <w:p w:rsidR="00E26061" w:rsidRPr="00BE24FC" w:rsidRDefault="009C6EDF" w:rsidP="009C6EDF">
      <w:pPr>
        <w:ind w:left="57"/>
        <w:jc w:val="both"/>
      </w:pPr>
      <w:r w:rsidRPr="00BE24FC">
        <w:t xml:space="preserve">4. </w:t>
      </w:r>
      <w:r w:rsidR="00E26061" w:rsidRPr="00BE24FC">
        <w:t>Платежные  реквизиты  Претендента, по которым перечисляется сумма возвращаемого задатка ____________________________________________________________________________________</w:t>
      </w:r>
    </w:p>
    <w:p w:rsidR="00E26061" w:rsidRPr="00BE24FC" w:rsidRDefault="00E26061" w:rsidP="009C6EDF">
      <w:pPr>
        <w:jc w:val="both"/>
      </w:pPr>
      <w:r w:rsidRPr="00BE24FC">
        <w:t>____________________________________________________________________________________</w:t>
      </w:r>
    </w:p>
    <w:p w:rsidR="00E26061" w:rsidRPr="00BE24FC" w:rsidRDefault="00E26061" w:rsidP="009C6EDF">
      <w:pPr>
        <w:jc w:val="both"/>
      </w:pPr>
    </w:p>
    <w:p w:rsidR="00E26061" w:rsidRPr="00BE24FC" w:rsidRDefault="00E26061" w:rsidP="009C6EDF">
      <w:r w:rsidRPr="00BE24FC">
        <w:t xml:space="preserve">  5.</w:t>
      </w:r>
      <w:r w:rsidR="009C6EDF" w:rsidRPr="00BE24FC">
        <w:t xml:space="preserve"> </w:t>
      </w:r>
      <w:r w:rsidRPr="00BE24FC">
        <w:t>Паспортные данные Претендента _________________________________________________________________________________________________________________________________</w:t>
      </w:r>
      <w:r w:rsidR="009C6EDF" w:rsidRPr="00BE24FC">
        <w:t>____________</w:t>
      </w:r>
      <w:r w:rsidRPr="00BE24FC">
        <w:t>_______________________________________</w:t>
      </w:r>
    </w:p>
    <w:p w:rsidR="00E26061" w:rsidRPr="00BE24FC" w:rsidRDefault="00E26061" w:rsidP="009C6EDF"/>
    <w:p w:rsidR="00E26061" w:rsidRPr="00BE24FC" w:rsidRDefault="00E26061" w:rsidP="009C6EDF">
      <w:pPr>
        <w:numPr>
          <w:ilvl w:val="0"/>
          <w:numId w:val="12"/>
        </w:numPr>
        <w:pBdr>
          <w:bottom w:val="single" w:sz="4" w:space="1" w:color="auto"/>
        </w:pBdr>
        <w:jc w:val="both"/>
        <w:rPr>
          <w:u w:val="single"/>
        </w:rPr>
      </w:pPr>
      <w:r w:rsidRPr="00BE24FC">
        <w:t>Почтовый адрес Претендента</w:t>
      </w:r>
      <w:r w:rsidR="009C6EDF" w:rsidRPr="00BE24FC">
        <w:t>:</w:t>
      </w:r>
      <w:r w:rsidR="009C6EDF" w:rsidRPr="00BE24FC">
        <w:rPr>
          <w:u w:val="single"/>
        </w:rPr>
        <w:t xml:space="preserve">   </w:t>
      </w:r>
    </w:p>
    <w:p w:rsidR="009C6EDF" w:rsidRPr="00CD18AD" w:rsidRDefault="009C6EDF" w:rsidP="00545B86">
      <w:pPr>
        <w:jc w:val="both"/>
        <w:rPr>
          <w:i/>
          <w:sz w:val="10"/>
          <w:u w:val="single"/>
        </w:rPr>
      </w:pPr>
    </w:p>
    <w:p w:rsidR="00E26061" w:rsidRPr="00CD18AD" w:rsidRDefault="00E26061" w:rsidP="00545B86">
      <w:pPr>
        <w:jc w:val="both"/>
        <w:rPr>
          <w:i/>
          <w:sz w:val="20"/>
          <w:u w:val="single"/>
        </w:rPr>
      </w:pPr>
      <w:r w:rsidRPr="00CD18AD">
        <w:rPr>
          <w:i/>
          <w:sz w:val="20"/>
          <w:u w:val="single"/>
        </w:rPr>
        <w:t>Для физических лиц</w:t>
      </w:r>
    </w:p>
    <w:p w:rsidR="00E26061" w:rsidRPr="00CD18AD" w:rsidRDefault="00E26061" w:rsidP="00545B86">
      <w:pPr>
        <w:jc w:val="both"/>
        <w:rPr>
          <w:sz w:val="20"/>
          <w:u w:val="single"/>
        </w:rPr>
      </w:pPr>
    </w:p>
    <w:p w:rsidR="00E26061" w:rsidRPr="00CD18AD" w:rsidRDefault="00E26061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  <w:rPr>
          <w:sz w:val="20"/>
        </w:rPr>
      </w:pPr>
      <w:r w:rsidRPr="00CD18AD">
        <w:rPr>
          <w:sz w:val="20"/>
        </w:rPr>
        <w:t>Копия паспорта;</w:t>
      </w:r>
    </w:p>
    <w:p w:rsidR="00E26061" w:rsidRPr="00CD18AD" w:rsidRDefault="00E26061" w:rsidP="00545B86">
      <w:pPr>
        <w:numPr>
          <w:ilvl w:val="0"/>
          <w:numId w:val="1"/>
        </w:numPr>
        <w:suppressAutoHyphens/>
        <w:jc w:val="both"/>
        <w:rPr>
          <w:sz w:val="20"/>
        </w:rPr>
      </w:pPr>
      <w:r w:rsidRPr="00CD18AD">
        <w:rPr>
          <w:sz w:val="20"/>
        </w:rPr>
        <w:t>Заключенный с Продавцом договор о задатке;</w:t>
      </w:r>
    </w:p>
    <w:p w:rsidR="00E26061" w:rsidRPr="00CD18AD" w:rsidRDefault="00E26061" w:rsidP="00545B86">
      <w:pPr>
        <w:numPr>
          <w:ilvl w:val="0"/>
          <w:numId w:val="1"/>
        </w:numPr>
        <w:suppressAutoHyphens/>
        <w:jc w:val="both"/>
        <w:rPr>
          <w:sz w:val="20"/>
        </w:rPr>
      </w:pPr>
      <w:r w:rsidRPr="00CD18AD">
        <w:rPr>
          <w:sz w:val="20"/>
        </w:rPr>
        <w:t>Документы подтверждающее внесение установленной суммы задатка;</w:t>
      </w:r>
    </w:p>
    <w:p w:rsidR="00E26061" w:rsidRPr="00CD18AD" w:rsidRDefault="00E26061" w:rsidP="00545B86">
      <w:pPr>
        <w:numPr>
          <w:ilvl w:val="0"/>
          <w:numId w:val="1"/>
        </w:numPr>
        <w:jc w:val="both"/>
        <w:rPr>
          <w:sz w:val="20"/>
        </w:rPr>
      </w:pPr>
      <w:r w:rsidRPr="00CD18AD">
        <w:rPr>
          <w:sz w:val="20"/>
        </w:rPr>
        <w:t>Опись представленных документов (в 2-х экземплярах).</w:t>
      </w:r>
    </w:p>
    <w:p w:rsidR="00E26061" w:rsidRPr="00CD18AD" w:rsidRDefault="00E26061" w:rsidP="00545B86">
      <w:pPr>
        <w:jc w:val="both"/>
        <w:rPr>
          <w:i/>
          <w:sz w:val="8"/>
          <w:u w:val="single"/>
        </w:rPr>
      </w:pPr>
    </w:p>
    <w:p w:rsidR="00E26061" w:rsidRPr="00CD18AD" w:rsidRDefault="00E26061" w:rsidP="00545B86">
      <w:pPr>
        <w:jc w:val="both"/>
        <w:rPr>
          <w:i/>
          <w:sz w:val="20"/>
          <w:u w:val="single"/>
        </w:rPr>
      </w:pPr>
      <w:r w:rsidRPr="00CD18AD">
        <w:rPr>
          <w:i/>
          <w:sz w:val="20"/>
          <w:u w:val="single"/>
        </w:rPr>
        <w:t>Для юридических лиц</w:t>
      </w:r>
    </w:p>
    <w:p w:rsidR="00E26061" w:rsidRPr="00CD18AD" w:rsidRDefault="00E26061" w:rsidP="00545B86">
      <w:pPr>
        <w:jc w:val="both"/>
        <w:rPr>
          <w:i/>
          <w:sz w:val="20"/>
          <w:u w:val="single"/>
          <w:lang w:val="en-US"/>
        </w:rPr>
      </w:pPr>
    </w:p>
    <w:p w:rsidR="00E26061" w:rsidRPr="00CD18AD" w:rsidRDefault="00E26061" w:rsidP="00545B86">
      <w:pPr>
        <w:numPr>
          <w:ilvl w:val="0"/>
          <w:numId w:val="2"/>
        </w:numPr>
        <w:suppressAutoHyphens/>
        <w:jc w:val="both"/>
        <w:rPr>
          <w:sz w:val="20"/>
        </w:rPr>
      </w:pPr>
      <w:r w:rsidRPr="00CD18AD">
        <w:rPr>
          <w:sz w:val="20"/>
        </w:rPr>
        <w:t xml:space="preserve">Выписка из единого государственного реестра юридических лиц; выписка из единого государственного реестра </w:t>
      </w:r>
      <w:r w:rsidRPr="00CD18AD">
        <w:rPr>
          <w:bCs/>
          <w:sz w:val="20"/>
        </w:rPr>
        <w:t>индивидуальных предпринимателей, к</w:t>
      </w:r>
      <w:r w:rsidRPr="00CD18AD">
        <w:rPr>
          <w:sz w:val="20"/>
        </w:rPr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E26061" w:rsidRPr="00CD18AD" w:rsidRDefault="00E26061" w:rsidP="00545B86">
      <w:pPr>
        <w:numPr>
          <w:ilvl w:val="0"/>
          <w:numId w:val="2"/>
        </w:numPr>
        <w:suppressAutoHyphens/>
        <w:jc w:val="both"/>
        <w:rPr>
          <w:sz w:val="20"/>
        </w:rPr>
      </w:pPr>
      <w:r w:rsidRPr="00CD18AD">
        <w:rPr>
          <w:sz w:val="20"/>
        </w:rPr>
        <w:t>Письменное решение соответствующего органа управления Претендента, разрешающее совершение сделки (если это необходимо в соответствии с учредительными документами Претендента и законодательством страны, в которой зарегистрирован Претендент);</w:t>
      </w:r>
    </w:p>
    <w:p w:rsidR="00E26061" w:rsidRPr="00CD18AD" w:rsidRDefault="00E26061" w:rsidP="00545B86">
      <w:pPr>
        <w:numPr>
          <w:ilvl w:val="0"/>
          <w:numId w:val="2"/>
        </w:numPr>
        <w:suppressAutoHyphens/>
        <w:jc w:val="both"/>
        <w:rPr>
          <w:sz w:val="20"/>
        </w:rPr>
      </w:pPr>
      <w:r w:rsidRPr="00CD18AD">
        <w:rPr>
          <w:sz w:val="20"/>
        </w:rPr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E26061" w:rsidRPr="00CD18AD" w:rsidRDefault="00E26061" w:rsidP="00545B86">
      <w:pPr>
        <w:numPr>
          <w:ilvl w:val="0"/>
          <w:numId w:val="2"/>
        </w:numPr>
        <w:suppressAutoHyphens/>
        <w:jc w:val="both"/>
        <w:rPr>
          <w:sz w:val="20"/>
        </w:rPr>
      </w:pPr>
      <w:r w:rsidRPr="00CD18AD">
        <w:rPr>
          <w:sz w:val="20"/>
        </w:rPr>
        <w:t>Платежное поручение с отметкой банка об исполнении, подтверждающее внесение установленной суммы задатка;</w:t>
      </w:r>
    </w:p>
    <w:p w:rsidR="00E26061" w:rsidRPr="00CD18AD" w:rsidRDefault="00E26061" w:rsidP="00545B86">
      <w:pPr>
        <w:numPr>
          <w:ilvl w:val="0"/>
          <w:numId w:val="2"/>
        </w:numPr>
        <w:suppressAutoHyphens/>
        <w:jc w:val="both"/>
        <w:rPr>
          <w:sz w:val="20"/>
        </w:rPr>
      </w:pPr>
      <w:r w:rsidRPr="00CD18AD">
        <w:rPr>
          <w:sz w:val="20"/>
        </w:rPr>
        <w:t>Заключенный с Продавцом договор о задатке;</w:t>
      </w:r>
    </w:p>
    <w:p w:rsidR="00E26061" w:rsidRPr="00CD18AD" w:rsidRDefault="00E26061" w:rsidP="00545B86">
      <w:pPr>
        <w:numPr>
          <w:ilvl w:val="0"/>
          <w:numId w:val="2"/>
        </w:numPr>
        <w:suppressAutoHyphens/>
        <w:jc w:val="both"/>
        <w:rPr>
          <w:sz w:val="20"/>
        </w:rPr>
      </w:pPr>
      <w:r w:rsidRPr="00CD18AD">
        <w:rPr>
          <w:sz w:val="20"/>
        </w:rPr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E26061" w:rsidRPr="00CD18AD" w:rsidRDefault="00E26061" w:rsidP="00545B86">
      <w:pPr>
        <w:numPr>
          <w:ilvl w:val="0"/>
          <w:numId w:val="2"/>
        </w:numPr>
        <w:suppressAutoHyphens/>
        <w:jc w:val="both"/>
        <w:rPr>
          <w:sz w:val="20"/>
        </w:rPr>
      </w:pPr>
      <w:r w:rsidRPr="00CD18AD">
        <w:rPr>
          <w:sz w:val="20"/>
        </w:rPr>
        <w:t>Опись представленных документов (в 2-х экземплярах).</w:t>
      </w:r>
    </w:p>
    <w:p w:rsidR="00E26061" w:rsidRPr="00697622" w:rsidRDefault="00E26061" w:rsidP="00545B86">
      <w:pPr>
        <w:jc w:val="both"/>
        <w:rPr>
          <w:sz w:val="16"/>
          <w:u w:val="single"/>
        </w:rPr>
      </w:pPr>
    </w:p>
    <w:p w:rsidR="00E26061" w:rsidRPr="00BE24FC" w:rsidRDefault="00E26061" w:rsidP="009C6EDF">
      <w:pPr>
        <w:ind w:left="567" w:right="-340"/>
      </w:pPr>
      <w:r w:rsidRPr="00BE24FC">
        <w:t>Подпись Претендента  _____________________ /______________________/</w:t>
      </w:r>
    </w:p>
    <w:p w:rsidR="00E26061" w:rsidRPr="00BE24FC" w:rsidRDefault="00E26061" w:rsidP="009C6EDF">
      <w:pPr>
        <w:ind w:left="567" w:right="-340"/>
        <w:rPr>
          <w:sz w:val="14"/>
        </w:rPr>
      </w:pPr>
    </w:p>
    <w:p w:rsidR="00E26061" w:rsidRPr="00BE24FC" w:rsidRDefault="00E26061" w:rsidP="009C6EDF">
      <w:pPr>
        <w:ind w:left="567" w:right="-340"/>
      </w:pPr>
      <w:r w:rsidRPr="00BE24FC">
        <w:t>«___» _____________ 201</w:t>
      </w:r>
      <w:r w:rsidR="009C6EDF" w:rsidRPr="00BE24FC">
        <w:t>5</w:t>
      </w:r>
      <w:r w:rsidRPr="00BE24FC">
        <w:t>г.</w:t>
      </w:r>
    </w:p>
    <w:p w:rsidR="00CD18AD" w:rsidRPr="00CD18AD" w:rsidRDefault="00CD18AD" w:rsidP="009C6EDF">
      <w:pPr>
        <w:spacing w:line="360" w:lineRule="auto"/>
        <w:ind w:left="567" w:right="-340"/>
        <w:rPr>
          <w:sz w:val="14"/>
        </w:rPr>
      </w:pPr>
    </w:p>
    <w:p w:rsidR="00E26061" w:rsidRPr="00BE24FC" w:rsidRDefault="00E26061" w:rsidP="009C6EDF">
      <w:pPr>
        <w:spacing w:line="360" w:lineRule="auto"/>
        <w:ind w:left="567" w:right="-340"/>
        <w:rPr>
          <w:b/>
        </w:rPr>
      </w:pPr>
      <w:r w:rsidRPr="00BE24FC">
        <w:t xml:space="preserve">  </w:t>
      </w:r>
      <w:r w:rsidRPr="00BE24FC">
        <w:rPr>
          <w:b/>
        </w:rPr>
        <w:t>Заявка принята  Продавцом:</w:t>
      </w:r>
    </w:p>
    <w:p w:rsidR="00697622" w:rsidRDefault="00E26061" w:rsidP="00CD18AD">
      <w:pPr>
        <w:spacing w:line="360" w:lineRule="auto"/>
        <w:ind w:left="567" w:right="-340"/>
      </w:pPr>
      <w:r w:rsidRPr="00BE24FC">
        <w:t xml:space="preserve">  Час</w:t>
      </w:r>
      <w:proofErr w:type="gramStart"/>
      <w:r w:rsidRPr="00BE24FC">
        <w:t>.</w:t>
      </w:r>
      <w:proofErr w:type="gramEnd"/>
      <w:r w:rsidRPr="00BE24FC">
        <w:t xml:space="preserve"> ___ </w:t>
      </w:r>
      <w:proofErr w:type="gramStart"/>
      <w:r w:rsidRPr="00BE24FC">
        <w:t>м</w:t>
      </w:r>
      <w:proofErr w:type="gramEnd"/>
      <w:r w:rsidRPr="00BE24FC">
        <w:t>ин. _____       «_____»__________________201</w:t>
      </w:r>
      <w:r w:rsidR="009C6EDF" w:rsidRPr="00BE24FC">
        <w:t>5</w:t>
      </w:r>
      <w:r w:rsidRPr="00BE24FC">
        <w:t xml:space="preserve"> г. за  №____ </w:t>
      </w:r>
    </w:p>
    <w:p w:rsidR="00697622" w:rsidRPr="00697622" w:rsidRDefault="00697622" w:rsidP="00CD18AD">
      <w:pPr>
        <w:spacing w:line="360" w:lineRule="auto"/>
        <w:ind w:left="567" w:right="-340"/>
        <w:rPr>
          <w:sz w:val="16"/>
        </w:rPr>
      </w:pPr>
    </w:p>
    <w:p w:rsidR="00E26061" w:rsidRDefault="00E26061" w:rsidP="00697622">
      <w:pPr>
        <w:spacing w:line="360" w:lineRule="auto"/>
        <w:ind w:left="567" w:right="-340"/>
      </w:pPr>
      <w:r w:rsidRPr="00BE24FC">
        <w:t>Подпись уполномоченного лица Продавца</w:t>
      </w:r>
      <w:proofErr w:type="gramStart"/>
      <w:r w:rsidRPr="00BE24FC">
        <w:t xml:space="preserve"> ____________  ( __________________ )</w:t>
      </w:r>
      <w:proofErr w:type="gramEnd"/>
    </w:p>
    <w:sectPr w:rsidR="00E26061" w:rsidSect="00CD18AD">
      <w:pgSz w:w="11906" w:h="16838"/>
      <w:pgMar w:top="426" w:right="746" w:bottom="142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AD4A7A"/>
    <w:multiLevelType w:val="multilevel"/>
    <w:tmpl w:val="46327F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1" w:hanging="121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1E75172F"/>
    <w:multiLevelType w:val="hybridMultilevel"/>
    <w:tmpl w:val="C4A80DCC"/>
    <w:lvl w:ilvl="0" w:tplc="25A0F578">
      <w:start w:val="6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9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15871"/>
    <w:rsid w:val="00036B7D"/>
    <w:rsid w:val="0003776E"/>
    <w:rsid w:val="000426FD"/>
    <w:rsid w:val="00055B30"/>
    <w:rsid w:val="00094E2E"/>
    <w:rsid w:val="000A2DF1"/>
    <w:rsid w:val="000A5DB2"/>
    <w:rsid w:val="000B0569"/>
    <w:rsid w:val="000B4FA6"/>
    <w:rsid w:val="000B5E7F"/>
    <w:rsid w:val="000C5497"/>
    <w:rsid w:val="000D1294"/>
    <w:rsid w:val="000E327A"/>
    <w:rsid w:val="000E415C"/>
    <w:rsid w:val="000F509F"/>
    <w:rsid w:val="00103120"/>
    <w:rsid w:val="00121B58"/>
    <w:rsid w:val="00136092"/>
    <w:rsid w:val="001373E0"/>
    <w:rsid w:val="00137914"/>
    <w:rsid w:val="001509A9"/>
    <w:rsid w:val="0015340F"/>
    <w:rsid w:val="001638D7"/>
    <w:rsid w:val="0017725D"/>
    <w:rsid w:val="00185E26"/>
    <w:rsid w:val="00190EBB"/>
    <w:rsid w:val="001A4230"/>
    <w:rsid w:val="001B37C3"/>
    <w:rsid w:val="001C3B12"/>
    <w:rsid w:val="001C645F"/>
    <w:rsid w:val="001D7F1D"/>
    <w:rsid w:val="001E15B4"/>
    <w:rsid w:val="001F4632"/>
    <w:rsid w:val="001F6E50"/>
    <w:rsid w:val="00201AC3"/>
    <w:rsid w:val="00201B06"/>
    <w:rsid w:val="00207F47"/>
    <w:rsid w:val="00210377"/>
    <w:rsid w:val="002319E3"/>
    <w:rsid w:val="00246A88"/>
    <w:rsid w:val="00252EE4"/>
    <w:rsid w:val="00253F99"/>
    <w:rsid w:val="0026077C"/>
    <w:rsid w:val="00264EA7"/>
    <w:rsid w:val="0028001A"/>
    <w:rsid w:val="0029488D"/>
    <w:rsid w:val="00296528"/>
    <w:rsid w:val="002A7906"/>
    <w:rsid w:val="002A7CAF"/>
    <w:rsid w:val="002C4D3D"/>
    <w:rsid w:val="002D4850"/>
    <w:rsid w:val="002E5E62"/>
    <w:rsid w:val="002F1050"/>
    <w:rsid w:val="002F5127"/>
    <w:rsid w:val="00310664"/>
    <w:rsid w:val="003163FC"/>
    <w:rsid w:val="00334900"/>
    <w:rsid w:val="00335976"/>
    <w:rsid w:val="00335E7C"/>
    <w:rsid w:val="00346532"/>
    <w:rsid w:val="003566F1"/>
    <w:rsid w:val="0036120C"/>
    <w:rsid w:val="00361DC4"/>
    <w:rsid w:val="003765EF"/>
    <w:rsid w:val="00384F0F"/>
    <w:rsid w:val="00391B07"/>
    <w:rsid w:val="00395523"/>
    <w:rsid w:val="00395C3C"/>
    <w:rsid w:val="003A379B"/>
    <w:rsid w:val="003A5973"/>
    <w:rsid w:val="003B2918"/>
    <w:rsid w:val="003B4717"/>
    <w:rsid w:val="003B6513"/>
    <w:rsid w:val="003B792D"/>
    <w:rsid w:val="003C6541"/>
    <w:rsid w:val="003C7E3B"/>
    <w:rsid w:val="003D02FD"/>
    <w:rsid w:val="003D3C08"/>
    <w:rsid w:val="003E4B57"/>
    <w:rsid w:val="003E620A"/>
    <w:rsid w:val="003E6EE5"/>
    <w:rsid w:val="00405650"/>
    <w:rsid w:val="004114A9"/>
    <w:rsid w:val="004173E6"/>
    <w:rsid w:val="00436C16"/>
    <w:rsid w:val="004473D5"/>
    <w:rsid w:val="00454126"/>
    <w:rsid w:val="00456E04"/>
    <w:rsid w:val="00462F1C"/>
    <w:rsid w:val="004859EF"/>
    <w:rsid w:val="004901E4"/>
    <w:rsid w:val="00493F61"/>
    <w:rsid w:val="00495EAC"/>
    <w:rsid w:val="00497559"/>
    <w:rsid w:val="004975B8"/>
    <w:rsid w:val="004A0929"/>
    <w:rsid w:val="004A1933"/>
    <w:rsid w:val="004C0EFB"/>
    <w:rsid w:val="004C3645"/>
    <w:rsid w:val="004C54C6"/>
    <w:rsid w:val="004D1C89"/>
    <w:rsid w:val="004E594D"/>
    <w:rsid w:val="004E6ED4"/>
    <w:rsid w:val="004F2766"/>
    <w:rsid w:val="004F6E5D"/>
    <w:rsid w:val="00515A2E"/>
    <w:rsid w:val="005251E6"/>
    <w:rsid w:val="00545B86"/>
    <w:rsid w:val="00552620"/>
    <w:rsid w:val="005550FB"/>
    <w:rsid w:val="00564DA6"/>
    <w:rsid w:val="00572C28"/>
    <w:rsid w:val="00574361"/>
    <w:rsid w:val="005760E8"/>
    <w:rsid w:val="00584473"/>
    <w:rsid w:val="005B3C54"/>
    <w:rsid w:val="005B43B5"/>
    <w:rsid w:val="005B53A0"/>
    <w:rsid w:val="005C06D2"/>
    <w:rsid w:val="005C3041"/>
    <w:rsid w:val="005C457F"/>
    <w:rsid w:val="005E58D1"/>
    <w:rsid w:val="00607F05"/>
    <w:rsid w:val="00615161"/>
    <w:rsid w:val="006158D9"/>
    <w:rsid w:val="006220DB"/>
    <w:rsid w:val="006463BF"/>
    <w:rsid w:val="00665EE9"/>
    <w:rsid w:val="006731EC"/>
    <w:rsid w:val="006814F8"/>
    <w:rsid w:val="0068424C"/>
    <w:rsid w:val="00695C47"/>
    <w:rsid w:val="00697622"/>
    <w:rsid w:val="006A6F74"/>
    <w:rsid w:val="006B0BED"/>
    <w:rsid w:val="006C1BFB"/>
    <w:rsid w:val="006D1214"/>
    <w:rsid w:val="006E78C0"/>
    <w:rsid w:val="006F2CDC"/>
    <w:rsid w:val="006F3A8A"/>
    <w:rsid w:val="007003CC"/>
    <w:rsid w:val="0071093A"/>
    <w:rsid w:val="007133E2"/>
    <w:rsid w:val="00713404"/>
    <w:rsid w:val="0071750C"/>
    <w:rsid w:val="00717F78"/>
    <w:rsid w:val="0073499C"/>
    <w:rsid w:val="0073710A"/>
    <w:rsid w:val="00740B9B"/>
    <w:rsid w:val="0074573C"/>
    <w:rsid w:val="007533CC"/>
    <w:rsid w:val="0075532E"/>
    <w:rsid w:val="00780579"/>
    <w:rsid w:val="007A45EC"/>
    <w:rsid w:val="007B08BF"/>
    <w:rsid w:val="007C2BD8"/>
    <w:rsid w:val="007C6D68"/>
    <w:rsid w:val="007D706E"/>
    <w:rsid w:val="007E7F8F"/>
    <w:rsid w:val="007F167F"/>
    <w:rsid w:val="007F2A6E"/>
    <w:rsid w:val="00805A1F"/>
    <w:rsid w:val="00811932"/>
    <w:rsid w:val="0081781C"/>
    <w:rsid w:val="00830A30"/>
    <w:rsid w:val="00835310"/>
    <w:rsid w:val="0083645C"/>
    <w:rsid w:val="0083735B"/>
    <w:rsid w:val="008464A1"/>
    <w:rsid w:val="00852F2D"/>
    <w:rsid w:val="00865C0A"/>
    <w:rsid w:val="00865ED0"/>
    <w:rsid w:val="00871CE7"/>
    <w:rsid w:val="008760DE"/>
    <w:rsid w:val="00890AA8"/>
    <w:rsid w:val="008A5BAE"/>
    <w:rsid w:val="008D2092"/>
    <w:rsid w:val="008D37E4"/>
    <w:rsid w:val="008F494C"/>
    <w:rsid w:val="008F5EFF"/>
    <w:rsid w:val="0090327E"/>
    <w:rsid w:val="00914DF6"/>
    <w:rsid w:val="00924CEA"/>
    <w:rsid w:val="00931D9B"/>
    <w:rsid w:val="009555CA"/>
    <w:rsid w:val="009A4C2B"/>
    <w:rsid w:val="009B0A55"/>
    <w:rsid w:val="009B39A8"/>
    <w:rsid w:val="009B5E7B"/>
    <w:rsid w:val="009C069A"/>
    <w:rsid w:val="009C510C"/>
    <w:rsid w:val="009C6EDF"/>
    <w:rsid w:val="009C7073"/>
    <w:rsid w:val="009E21A1"/>
    <w:rsid w:val="009F2C99"/>
    <w:rsid w:val="009F39FB"/>
    <w:rsid w:val="00A015B8"/>
    <w:rsid w:val="00A1091D"/>
    <w:rsid w:val="00A15832"/>
    <w:rsid w:val="00A273B5"/>
    <w:rsid w:val="00A3572E"/>
    <w:rsid w:val="00A36B32"/>
    <w:rsid w:val="00A42DF9"/>
    <w:rsid w:val="00A50CA3"/>
    <w:rsid w:val="00A539E0"/>
    <w:rsid w:val="00A5515C"/>
    <w:rsid w:val="00A70781"/>
    <w:rsid w:val="00A71757"/>
    <w:rsid w:val="00A73BFC"/>
    <w:rsid w:val="00A74525"/>
    <w:rsid w:val="00A803A4"/>
    <w:rsid w:val="00A829BF"/>
    <w:rsid w:val="00A90A4A"/>
    <w:rsid w:val="00A91979"/>
    <w:rsid w:val="00AA1473"/>
    <w:rsid w:val="00AA1C85"/>
    <w:rsid w:val="00AA3E75"/>
    <w:rsid w:val="00AA54B3"/>
    <w:rsid w:val="00AA5C40"/>
    <w:rsid w:val="00AB3DC8"/>
    <w:rsid w:val="00AC55B3"/>
    <w:rsid w:val="00AD0BBD"/>
    <w:rsid w:val="00AF5CCD"/>
    <w:rsid w:val="00AF619C"/>
    <w:rsid w:val="00AF7D0F"/>
    <w:rsid w:val="00B03A44"/>
    <w:rsid w:val="00B10C89"/>
    <w:rsid w:val="00B3213B"/>
    <w:rsid w:val="00B40AB2"/>
    <w:rsid w:val="00B42DE8"/>
    <w:rsid w:val="00B43810"/>
    <w:rsid w:val="00B51ABA"/>
    <w:rsid w:val="00B53007"/>
    <w:rsid w:val="00B65368"/>
    <w:rsid w:val="00B81B75"/>
    <w:rsid w:val="00B829E7"/>
    <w:rsid w:val="00B858B3"/>
    <w:rsid w:val="00BB02DA"/>
    <w:rsid w:val="00BB418D"/>
    <w:rsid w:val="00BB6DCE"/>
    <w:rsid w:val="00BD23FD"/>
    <w:rsid w:val="00BE24FC"/>
    <w:rsid w:val="00BF2805"/>
    <w:rsid w:val="00C02A9A"/>
    <w:rsid w:val="00C06016"/>
    <w:rsid w:val="00C17B27"/>
    <w:rsid w:val="00C2193E"/>
    <w:rsid w:val="00C23492"/>
    <w:rsid w:val="00C249D4"/>
    <w:rsid w:val="00C24FEF"/>
    <w:rsid w:val="00C2534C"/>
    <w:rsid w:val="00C277FE"/>
    <w:rsid w:val="00C348FE"/>
    <w:rsid w:val="00C453EA"/>
    <w:rsid w:val="00C51EE3"/>
    <w:rsid w:val="00C55277"/>
    <w:rsid w:val="00C60418"/>
    <w:rsid w:val="00C707C3"/>
    <w:rsid w:val="00C74E20"/>
    <w:rsid w:val="00C776A0"/>
    <w:rsid w:val="00C95479"/>
    <w:rsid w:val="00CA7E83"/>
    <w:rsid w:val="00CD18AD"/>
    <w:rsid w:val="00CD2418"/>
    <w:rsid w:val="00CD2E96"/>
    <w:rsid w:val="00CD771D"/>
    <w:rsid w:val="00CF5B59"/>
    <w:rsid w:val="00CF5BE2"/>
    <w:rsid w:val="00D12018"/>
    <w:rsid w:val="00D13089"/>
    <w:rsid w:val="00D23D78"/>
    <w:rsid w:val="00D263AB"/>
    <w:rsid w:val="00D30717"/>
    <w:rsid w:val="00D42F3E"/>
    <w:rsid w:val="00D445FE"/>
    <w:rsid w:val="00D45748"/>
    <w:rsid w:val="00D54360"/>
    <w:rsid w:val="00D64B15"/>
    <w:rsid w:val="00D7154B"/>
    <w:rsid w:val="00D7765C"/>
    <w:rsid w:val="00D8023C"/>
    <w:rsid w:val="00D807D6"/>
    <w:rsid w:val="00D83409"/>
    <w:rsid w:val="00D837E6"/>
    <w:rsid w:val="00DB4219"/>
    <w:rsid w:val="00DC7772"/>
    <w:rsid w:val="00DE0E6C"/>
    <w:rsid w:val="00DE36C3"/>
    <w:rsid w:val="00DF1ADC"/>
    <w:rsid w:val="00E25D4C"/>
    <w:rsid w:val="00E26061"/>
    <w:rsid w:val="00E3206E"/>
    <w:rsid w:val="00E40F63"/>
    <w:rsid w:val="00E738E2"/>
    <w:rsid w:val="00EA1A05"/>
    <w:rsid w:val="00EA1FF4"/>
    <w:rsid w:val="00EA4484"/>
    <w:rsid w:val="00EC5C2C"/>
    <w:rsid w:val="00EC7631"/>
    <w:rsid w:val="00ED517E"/>
    <w:rsid w:val="00EE280A"/>
    <w:rsid w:val="00EE6127"/>
    <w:rsid w:val="00F02A47"/>
    <w:rsid w:val="00F07BB4"/>
    <w:rsid w:val="00F313E0"/>
    <w:rsid w:val="00F44BB1"/>
    <w:rsid w:val="00F46ACF"/>
    <w:rsid w:val="00F5690C"/>
    <w:rsid w:val="00F72286"/>
    <w:rsid w:val="00F83582"/>
    <w:rsid w:val="00F83977"/>
    <w:rsid w:val="00FA5081"/>
    <w:rsid w:val="00FB42A1"/>
    <w:rsid w:val="00FC20E0"/>
    <w:rsid w:val="00FC718F"/>
    <w:rsid w:val="00FD0506"/>
    <w:rsid w:val="00FD169A"/>
    <w:rsid w:val="00FD3974"/>
    <w:rsid w:val="00FD3E05"/>
    <w:rsid w:val="00FE70EB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character" w:customStyle="1" w:styleId="20">
    <w:name w:val="Основной текст 2 Знак"/>
    <w:link w:val="2"/>
    <w:locked/>
    <w:rsid w:val="00F46ACF"/>
    <w:rPr>
      <w:sz w:val="26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2957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19778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6</cp:revision>
  <cp:lastPrinted>2015-01-14T09:00:00Z</cp:lastPrinted>
  <dcterms:created xsi:type="dcterms:W3CDTF">2015-01-14T04:47:00Z</dcterms:created>
  <dcterms:modified xsi:type="dcterms:W3CDTF">2015-01-15T04:30:00Z</dcterms:modified>
</cp:coreProperties>
</file>