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9E" w:rsidRPr="00DE28BE" w:rsidRDefault="001B6C9E" w:rsidP="002E3AA2">
      <w:pPr>
        <w:pStyle w:val="a4"/>
        <w:ind w:left="-180" w:firstLine="720"/>
        <w:rPr>
          <w:b/>
          <w:sz w:val="20"/>
          <w:szCs w:val="28"/>
        </w:rPr>
      </w:pPr>
    </w:p>
    <w:p w:rsidR="002E3AA2" w:rsidRDefault="008C525C" w:rsidP="002E3AA2">
      <w:pPr>
        <w:pStyle w:val="a4"/>
        <w:ind w:left="-180" w:firstLine="72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В газету «Областная» от </w:t>
      </w:r>
      <w:r w:rsidR="00197855">
        <w:rPr>
          <w:b/>
          <w:sz w:val="36"/>
          <w:szCs w:val="28"/>
        </w:rPr>
        <w:t>11.12</w:t>
      </w:r>
      <w:r w:rsidR="001B6C9E" w:rsidRPr="001B6C9E">
        <w:rPr>
          <w:b/>
          <w:sz w:val="36"/>
          <w:szCs w:val="28"/>
        </w:rPr>
        <w:t>.201</w:t>
      </w:r>
      <w:r w:rsidR="00F07331">
        <w:rPr>
          <w:b/>
          <w:sz w:val="36"/>
          <w:szCs w:val="28"/>
        </w:rPr>
        <w:t>3</w:t>
      </w:r>
    </w:p>
    <w:p w:rsidR="007336BC" w:rsidRPr="00197855" w:rsidRDefault="007336BC" w:rsidP="007336BC">
      <w:pPr>
        <w:autoSpaceDE w:val="0"/>
        <w:autoSpaceDN w:val="0"/>
        <w:adjustRightInd w:val="0"/>
        <w:rPr>
          <w:b/>
          <w:sz w:val="18"/>
        </w:rPr>
      </w:pPr>
    </w:p>
    <w:p w:rsidR="00B075C8" w:rsidRPr="007336BC" w:rsidRDefault="00B075C8" w:rsidP="007336BC">
      <w:pPr>
        <w:pStyle w:val="a4"/>
        <w:ind w:left="-180" w:firstLine="720"/>
        <w:jc w:val="both"/>
        <w:rPr>
          <w:sz w:val="28"/>
          <w:szCs w:val="24"/>
        </w:rPr>
      </w:pPr>
      <w:r w:rsidRPr="007336BC">
        <w:rPr>
          <w:b/>
          <w:sz w:val="28"/>
          <w:szCs w:val="24"/>
        </w:rPr>
        <w:t xml:space="preserve">ОГКУ «Фонд имущества Иркутской области» </w:t>
      </w:r>
      <w:r w:rsidRPr="007336BC">
        <w:rPr>
          <w:sz w:val="28"/>
          <w:szCs w:val="24"/>
        </w:rPr>
        <w:t>на основани</w:t>
      </w:r>
      <w:r w:rsidR="0001486F" w:rsidRPr="007336BC">
        <w:rPr>
          <w:sz w:val="28"/>
          <w:szCs w:val="24"/>
        </w:rPr>
        <w:t>и</w:t>
      </w:r>
      <w:r w:rsidRPr="007336BC">
        <w:rPr>
          <w:sz w:val="28"/>
          <w:szCs w:val="24"/>
        </w:rPr>
        <w:t xml:space="preserve"> распоряжени</w:t>
      </w:r>
      <w:r w:rsidR="007336BC" w:rsidRPr="007336BC">
        <w:rPr>
          <w:sz w:val="28"/>
          <w:szCs w:val="24"/>
        </w:rPr>
        <w:t>я</w:t>
      </w:r>
      <w:r w:rsidR="00FF38A8" w:rsidRPr="007336BC">
        <w:rPr>
          <w:sz w:val="28"/>
          <w:szCs w:val="24"/>
        </w:rPr>
        <w:t xml:space="preserve"> </w:t>
      </w:r>
      <w:r w:rsidRPr="007336BC">
        <w:rPr>
          <w:sz w:val="28"/>
          <w:szCs w:val="24"/>
        </w:rPr>
        <w:t>Правительства Иркутской области</w:t>
      </w:r>
      <w:r w:rsidR="00FF38A8" w:rsidRPr="007336BC">
        <w:rPr>
          <w:sz w:val="28"/>
          <w:szCs w:val="24"/>
        </w:rPr>
        <w:t xml:space="preserve"> от</w:t>
      </w:r>
      <w:r w:rsidR="009B6C86" w:rsidRPr="007336BC">
        <w:rPr>
          <w:sz w:val="28"/>
          <w:szCs w:val="24"/>
        </w:rPr>
        <w:t xml:space="preserve"> </w:t>
      </w:r>
      <w:r w:rsidR="007336BC" w:rsidRPr="007336BC">
        <w:rPr>
          <w:sz w:val="28"/>
          <w:szCs w:val="24"/>
        </w:rPr>
        <w:t>2</w:t>
      </w:r>
      <w:r w:rsidR="00214956">
        <w:rPr>
          <w:sz w:val="28"/>
          <w:szCs w:val="24"/>
        </w:rPr>
        <w:t>4</w:t>
      </w:r>
      <w:r w:rsidR="007336BC" w:rsidRPr="007336BC">
        <w:rPr>
          <w:sz w:val="28"/>
          <w:szCs w:val="24"/>
        </w:rPr>
        <w:t xml:space="preserve"> </w:t>
      </w:r>
      <w:r w:rsidR="00214956">
        <w:rPr>
          <w:sz w:val="28"/>
          <w:szCs w:val="24"/>
        </w:rPr>
        <w:t>октября</w:t>
      </w:r>
      <w:r w:rsidR="007336BC" w:rsidRPr="007336BC">
        <w:rPr>
          <w:sz w:val="28"/>
          <w:szCs w:val="24"/>
        </w:rPr>
        <w:t xml:space="preserve"> 2013 года </w:t>
      </w:r>
      <w:r w:rsidR="00214956">
        <w:rPr>
          <w:sz w:val="28"/>
          <w:szCs w:val="24"/>
        </w:rPr>
        <w:t>440</w:t>
      </w:r>
      <w:r w:rsidR="007336BC" w:rsidRPr="007336BC">
        <w:rPr>
          <w:sz w:val="28"/>
          <w:szCs w:val="24"/>
        </w:rPr>
        <w:t>-рп</w:t>
      </w:r>
      <w:r w:rsidR="00FF38A8" w:rsidRPr="007336BC">
        <w:rPr>
          <w:sz w:val="28"/>
          <w:szCs w:val="24"/>
        </w:rPr>
        <w:t xml:space="preserve">, </w:t>
      </w:r>
      <w:r w:rsidR="003C3195">
        <w:rPr>
          <w:sz w:val="28"/>
          <w:szCs w:val="24"/>
        </w:rPr>
        <w:t>0</w:t>
      </w:r>
      <w:r w:rsidR="00214956">
        <w:rPr>
          <w:sz w:val="28"/>
          <w:szCs w:val="24"/>
        </w:rPr>
        <w:t>9.12</w:t>
      </w:r>
      <w:r w:rsidR="00E85F12" w:rsidRPr="007336BC">
        <w:rPr>
          <w:sz w:val="28"/>
          <w:szCs w:val="24"/>
        </w:rPr>
        <w:t xml:space="preserve">.2013 </w:t>
      </w:r>
      <w:r w:rsidR="001B6C9E" w:rsidRPr="007336BC">
        <w:rPr>
          <w:sz w:val="28"/>
          <w:szCs w:val="24"/>
        </w:rPr>
        <w:t>провел  аукцион</w:t>
      </w:r>
      <w:r w:rsidR="008C525C" w:rsidRPr="007336BC">
        <w:rPr>
          <w:sz w:val="28"/>
          <w:szCs w:val="24"/>
        </w:rPr>
        <w:t>ы</w:t>
      </w:r>
      <w:r w:rsidRPr="007336BC">
        <w:rPr>
          <w:sz w:val="28"/>
          <w:szCs w:val="24"/>
        </w:rPr>
        <w:t xml:space="preserve"> по продаже права на заключение договоров аренды земельных участков. Итоги аукцион</w:t>
      </w:r>
      <w:r w:rsidR="007336BC" w:rsidRPr="007336BC">
        <w:rPr>
          <w:sz w:val="28"/>
          <w:szCs w:val="24"/>
        </w:rPr>
        <w:t>ов</w:t>
      </w:r>
      <w:r w:rsidRPr="007336BC">
        <w:rPr>
          <w:sz w:val="28"/>
          <w:szCs w:val="24"/>
        </w:rPr>
        <w:t xml:space="preserve">. </w:t>
      </w:r>
    </w:p>
    <w:tbl>
      <w:tblPr>
        <w:tblStyle w:val="a3"/>
        <w:tblW w:w="14868" w:type="dxa"/>
        <w:tblLayout w:type="fixed"/>
        <w:tblLook w:val="01E0"/>
      </w:tblPr>
      <w:tblGrid>
        <w:gridCol w:w="7054"/>
        <w:gridCol w:w="2410"/>
        <w:gridCol w:w="2551"/>
        <w:gridCol w:w="2853"/>
      </w:tblGrid>
      <w:tr w:rsidR="00B075C8" w:rsidRPr="00CF0919" w:rsidTr="00197855">
        <w:trPr>
          <w:trHeight w:val="828"/>
        </w:trPr>
        <w:tc>
          <w:tcPr>
            <w:tcW w:w="7054" w:type="dxa"/>
            <w:shd w:val="clear" w:color="auto" w:fill="E0E0E0"/>
            <w:vAlign w:val="center"/>
          </w:tcPr>
          <w:p w:rsidR="00B075C8" w:rsidRPr="00CF0919" w:rsidRDefault="00B075C8" w:rsidP="002F40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0919">
              <w:rPr>
                <w:color w:val="000000"/>
              </w:rPr>
              <w:t>Предмет аукциона</w:t>
            </w:r>
          </w:p>
          <w:p w:rsidR="00B075C8" w:rsidRPr="00CF0919" w:rsidRDefault="00B075C8" w:rsidP="002F409A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B075C8" w:rsidRPr="00CF0919" w:rsidRDefault="00B075C8" w:rsidP="002F409A">
            <w:pPr>
              <w:jc w:val="center"/>
              <w:rPr>
                <w:color w:val="000000"/>
              </w:rPr>
            </w:pPr>
            <w:r w:rsidRPr="00CF0919">
              <w:rPr>
                <w:color w:val="000000"/>
              </w:rPr>
              <w:t>Начальный размер арендной платы</w:t>
            </w:r>
          </w:p>
          <w:p w:rsidR="00B075C8" w:rsidRPr="00CF0919" w:rsidRDefault="008C525C" w:rsidP="008C525C">
            <w:pPr>
              <w:jc w:val="center"/>
            </w:pPr>
            <w:r w:rsidRPr="00CF0919">
              <w:rPr>
                <w:color w:val="000000"/>
              </w:rPr>
              <w:t>Руб.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8C525C" w:rsidRPr="00CF0919" w:rsidRDefault="00B075C8" w:rsidP="002F409A">
            <w:pPr>
              <w:jc w:val="center"/>
            </w:pPr>
            <w:r w:rsidRPr="00CF0919">
              <w:t xml:space="preserve">Размер </w:t>
            </w:r>
            <w:r w:rsidRPr="00CF0919">
              <w:rPr>
                <w:color w:val="000000"/>
              </w:rPr>
              <w:t xml:space="preserve">арендной платы </w:t>
            </w:r>
            <w:r w:rsidRPr="00CF0919">
              <w:t>по итогам аукциона</w:t>
            </w:r>
          </w:p>
          <w:p w:rsidR="00B075C8" w:rsidRPr="00CF0919" w:rsidRDefault="008C525C" w:rsidP="002F409A">
            <w:pPr>
              <w:jc w:val="center"/>
              <w:rPr>
                <w:color w:val="000000"/>
              </w:rPr>
            </w:pPr>
            <w:r w:rsidRPr="00CF0919">
              <w:t xml:space="preserve"> Руб.</w:t>
            </w:r>
          </w:p>
        </w:tc>
        <w:tc>
          <w:tcPr>
            <w:tcW w:w="2853" w:type="dxa"/>
            <w:shd w:val="clear" w:color="auto" w:fill="E0E0E0"/>
            <w:vAlign w:val="center"/>
          </w:tcPr>
          <w:p w:rsidR="00B075C8" w:rsidRPr="00CF0919" w:rsidRDefault="00B075C8" w:rsidP="002F409A">
            <w:pPr>
              <w:jc w:val="center"/>
            </w:pPr>
            <w:r w:rsidRPr="00CF0919">
              <w:t>Победитель аукциона</w:t>
            </w:r>
          </w:p>
        </w:tc>
      </w:tr>
      <w:tr w:rsidR="00B075C8" w:rsidRPr="00CF0919" w:rsidTr="00197855">
        <w:trPr>
          <w:trHeight w:val="1831"/>
        </w:trPr>
        <w:tc>
          <w:tcPr>
            <w:tcW w:w="7054" w:type="dxa"/>
            <w:vAlign w:val="center"/>
          </w:tcPr>
          <w:p w:rsidR="00B075C8" w:rsidRPr="00197855" w:rsidRDefault="009018CC" w:rsidP="00197855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7336BC" w:rsidRPr="007336BC">
              <w:t>П</w:t>
            </w:r>
            <w:r w:rsidR="002F7711" w:rsidRPr="00882C25">
              <w:t xml:space="preserve">раво на заключение договора аренды земельного участка площадью </w:t>
            </w:r>
            <w:r w:rsidR="00197855" w:rsidRPr="00F07BB4">
              <w:rPr>
                <w:szCs w:val="28"/>
              </w:rPr>
              <w:t>21102 кв</w:t>
            </w:r>
            <w:proofErr w:type="gramStart"/>
            <w:r w:rsidR="00197855" w:rsidRPr="00F07BB4">
              <w:rPr>
                <w:szCs w:val="28"/>
              </w:rPr>
              <w:t>.м</w:t>
            </w:r>
            <w:proofErr w:type="gramEnd"/>
            <w:r w:rsidR="00197855" w:rsidRPr="00F07BB4">
              <w:rPr>
                <w:szCs w:val="28"/>
              </w:rPr>
              <w:t xml:space="preserve"> (кадастровый номер 38:36:000011:4317, местоположение: </w:t>
            </w:r>
            <w:proofErr w:type="gramStart"/>
            <w:r w:rsidR="00197855" w:rsidRPr="00F07BB4">
              <w:rPr>
                <w:szCs w:val="28"/>
              </w:rPr>
              <w:t>Иркутская область, г. Иркутск, Ленинс</w:t>
            </w:r>
            <w:r w:rsidR="00197855">
              <w:rPr>
                <w:szCs w:val="28"/>
              </w:rPr>
              <w:t>кий район,</w:t>
            </w:r>
            <w:r w:rsidR="00197855" w:rsidRPr="00F07BB4">
              <w:rPr>
                <w:szCs w:val="28"/>
              </w:rPr>
              <w:t xml:space="preserve"> ул. Генерала </w:t>
            </w:r>
            <w:proofErr w:type="spellStart"/>
            <w:r w:rsidR="00197855" w:rsidRPr="00F07BB4">
              <w:rPr>
                <w:szCs w:val="28"/>
              </w:rPr>
              <w:t>Доватора</w:t>
            </w:r>
            <w:proofErr w:type="spellEnd"/>
            <w:r w:rsidR="00197855" w:rsidRPr="00F07BB4">
              <w:rPr>
                <w:szCs w:val="28"/>
              </w:rPr>
              <w:t>) для строительства объектов производственного назначения</w:t>
            </w:r>
            <w:r w:rsidR="00197855">
              <w:t>.</w:t>
            </w:r>
            <w:proofErr w:type="gramEnd"/>
          </w:p>
        </w:tc>
        <w:tc>
          <w:tcPr>
            <w:tcW w:w="2410" w:type="dxa"/>
            <w:vAlign w:val="center"/>
          </w:tcPr>
          <w:p w:rsidR="00B075C8" w:rsidRPr="004C558E" w:rsidRDefault="004C558E" w:rsidP="0089223E">
            <w:pPr>
              <w:jc w:val="center"/>
            </w:pPr>
            <w:r w:rsidRPr="004C558E">
              <w:t>4 906 000</w:t>
            </w:r>
          </w:p>
        </w:tc>
        <w:tc>
          <w:tcPr>
            <w:tcW w:w="2551" w:type="dxa"/>
            <w:vAlign w:val="center"/>
          </w:tcPr>
          <w:p w:rsidR="00B075C8" w:rsidRPr="004C558E" w:rsidRDefault="004C558E" w:rsidP="00B075C8">
            <w:pPr>
              <w:tabs>
                <w:tab w:val="left" w:pos="1797"/>
              </w:tabs>
              <w:jc w:val="center"/>
            </w:pPr>
            <w:r w:rsidRPr="004C558E">
              <w:t>5 151 300</w:t>
            </w:r>
          </w:p>
        </w:tc>
        <w:tc>
          <w:tcPr>
            <w:tcW w:w="2853" w:type="dxa"/>
            <w:vAlign w:val="center"/>
          </w:tcPr>
          <w:p w:rsidR="00B075C8" w:rsidRPr="004C558E" w:rsidRDefault="004C558E" w:rsidP="00212B14">
            <w:pPr>
              <w:jc w:val="center"/>
            </w:pPr>
            <w:r w:rsidRPr="004C558E">
              <w:t>ООО «Луч»</w:t>
            </w:r>
          </w:p>
        </w:tc>
      </w:tr>
      <w:tr w:rsidR="008C525C" w:rsidRPr="00CF0919" w:rsidTr="00197855">
        <w:trPr>
          <w:trHeight w:val="1971"/>
        </w:trPr>
        <w:tc>
          <w:tcPr>
            <w:tcW w:w="7054" w:type="dxa"/>
            <w:vAlign w:val="center"/>
          </w:tcPr>
          <w:p w:rsidR="007336BC" w:rsidRPr="00197855" w:rsidRDefault="009018CC" w:rsidP="007336BC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color w:val="000000"/>
              </w:rPr>
              <w:t xml:space="preserve">    2</w:t>
            </w:r>
            <w:r w:rsidRPr="007336BC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7336BC" w:rsidRPr="00197855">
              <w:rPr>
                <w:b w:val="0"/>
                <w:color w:val="000000"/>
                <w:sz w:val="24"/>
                <w:szCs w:val="24"/>
              </w:rPr>
              <w:t>П</w:t>
            </w:r>
            <w:r w:rsidR="007336BC" w:rsidRPr="00197855">
              <w:rPr>
                <w:b w:val="0"/>
                <w:sz w:val="24"/>
                <w:szCs w:val="24"/>
              </w:rPr>
              <w:t xml:space="preserve">раво на заключение договора аренды земельного участка площадью </w:t>
            </w:r>
            <w:r w:rsidR="00197855" w:rsidRPr="00197855">
              <w:rPr>
                <w:b w:val="0"/>
                <w:sz w:val="24"/>
                <w:szCs w:val="24"/>
              </w:rPr>
              <w:t>780 кв</w:t>
            </w:r>
            <w:proofErr w:type="gramStart"/>
            <w:r w:rsidR="00197855" w:rsidRPr="00197855">
              <w:rPr>
                <w:b w:val="0"/>
                <w:sz w:val="24"/>
                <w:szCs w:val="24"/>
              </w:rPr>
              <w:t>.м</w:t>
            </w:r>
            <w:proofErr w:type="gramEnd"/>
            <w:r w:rsidR="00197855" w:rsidRPr="00197855">
              <w:rPr>
                <w:b w:val="0"/>
                <w:sz w:val="24"/>
                <w:szCs w:val="24"/>
              </w:rPr>
              <w:t xml:space="preserve"> (кадастровый номер 38:36:000003:13014, местоположение: установлено относительно ориентира, расположенного в границах участка. Почтовый адрес ориентира:  </w:t>
            </w:r>
            <w:proofErr w:type="gramStart"/>
            <w:r w:rsidR="00197855" w:rsidRPr="00197855">
              <w:rPr>
                <w:b w:val="0"/>
                <w:sz w:val="24"/>
                <w:szCs w:val="24"/>
              </w:rPr>
              <w:t>Иркутская область, г. Иркутск, Ленинский район, ул. Баумана) для строительства магазина</w:t>
            </w:r>
            <w:proofErr w:type="gramEnd"/>
          </w:p>
          <w:p w:rsidR="008C525C" w:rsidRPr="00CF0919" w:rsidRDefault="008C525C" w:rsidP="00A738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C525C" w:rsidRPr="004C558E" w:rsidRDefault="004C558E" w:rsidP="009B6C86">
            <w:pPr>
              <w:jc w:val="center"/>
            </w:pPr>
            <w:r w:rsidRPr="004C558E">
              <w:t>448 000</w:t>
            </w:r>
          </w:p>
        </w:tc>
        <w:tc>
          <w:tcPr>
            <w:tcW w:w="2551" w:type="dxa"/>
            <w:vAlign w:val="center"/>
          </w:tcPr>
          <w:p w:rsidR="008C525C" w:rsidRPr="004C558E" w:rsidRDefault="004C558E" w:rsidP="00A738FD">
            <w:pPr>
              <w:tabs>
                <w:tab w:val="left" w:pos="1797"/>
              </w:tabs>
              <w:jc w:val="center"/>
            </w:pPr>
            <w:r w:rsidRPr="004C558E">
              <w:t>470 400</w:t>
            </w:r>
          </w:p>
        </w:tc>
        <w:tc>
          <w:tcPr>
            <w:tcW w:w="2853" w:type="dxa"/>
            <w:vAlign w:val="center"/>
          </w:tcPr>
          <w:p w:rsidR="008C525C" w:rsidRPr="004C558E" w:rsidRDefault="004C558E" w:rsidP="00212B14">
            <w:pPr>
              <w:jc w:val="center"/>
            </w:pPr>
            <w:r w:rsidRPr="004C558E">
              <w:t>Гуков М.В.</w:t>
            </w:r>
          </w:p>
        </w:tc>
      </w:tr>
      <w:tr w:rsidR="008C525C" w:rsidRPr="00CF0919" w:rsidTr="00197855">
        <w:trPr>
          <w:trHeight w:val="1660"/>
        </w:trPr>
        <w:tc>
          <w:tcPr>
            <w:tcW w:w="7054" w:type="dxa"/>
            <w:vAlign w:val="center"/>
          </w:tcPr>
          <w:p w:rsidR="008C525C" w:rsidRPr="00197855" w:rsidRDefault="009018CC" w:rsidP="004C5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</w:rPr>
              <w:t>3.</w:t>
            </w:r>
            <w:r w:rsidR="007336BC">
              <w:rPr>
                <w:color w:val="000000"/>
              </w:rPr>
              <w:t>П</w:t>
            </w:r>
            <w:r w:rsidR="007336BC" w:rsidRPr="00711638">
              <w:t xml:space="preserve">раво на заключение договора аренды земельного участка площадью </w:t>
            </w:r>
            <w:r w:rsidR="00197855" w:rsidRPr="00AB6461">
              <w:rPr>
                <w:szCs w:val="28"/>
              </w:rPr>
              <w:t>4391 кв</w:t>
            </w:r>
            <w:proofErr w:type="gramStart"/>
            <w:r w:rsidR="00197855" w:rsidRPr="00AB6461">
              <w:rPr>
                <w:szCs w:val="28"/>
              </w:rPr>
              <w:t>.м</w:t>
            </w:r>
            <w:proofErr w:type="gramEnd"/>
            <w:r w:rsidR="00197855" w:rsidRPr="00AB6461">
              <w:rPr>
                <w:szCs w:val="28"/>
              </w:rPr>
              <w:t xml:space="preserve"> (кадастровый номер 38:36:000018:15167, местоположение: установлено относительно ориентира, расположенного в границах участка. Почтовый адрес ориентира:  </w:t>
            </w:r>
            <w:proofErr w:type="gramStart"/>
            <w:r w:rsidR="00197855" w:rsidRPr="00AB6461">
              <w:rPr>
                <w:szCs w:val="28"/>
              </w:rPr>
              <w:t>Иркутская обл</w:t>
            </w:r>
            <w:r w:rsidR="00197855">
              <w:rPr>
                <w:szCs w:val="28"/>
              </w:rPr>
              <w:t xml:space="preserve">асть, </w:t>
            </w:r>
            <w:r w:rsidR="00197855" w:rsidRPr="00AB6461">
              <w:rPr>
                <w:szCs w:val="28"/>
              </w:rPr>
              <w:t>г. Иркутск, Куйбышевский район, ул. Баррикад) для строительства спортивного комплекса</w:t>
            </w:r>
            <w:r w:rsidR="00197855">
              <w:t>.</w:t>
            </w:r>
            <w:proofErr w:type="gramEnd"/>
          </w:p>
        </w:tc>
        <w:tc>
          <w:tcPr>
            <w:tcW w:w="2410" w:type="dxa"/>
            <w:vAlign w:val="center"/>
          </w:tcPr>
          <w:p w:rsidR="008C525C" w:rsidRPr="004C558E" w:rsidRDefault="004C558E" w:rsidP="008C525C">
            <w:pPr>
              <w:jc w:val="center"/>
              <w:rPr>
                <w:b/>
                <w:color w:val="000000"/>
              </w:rPr>
            </w:pPr>
            <w:r w:rsidRPr="004C558E">
              <w:t>2 630 000</w:t>
            </w:r>
          </w:p>
        </w:tc>
        <w:tc>
          <w:tcPr>
            <w:tcW w:w="2551" w:type="dxa"/>
            <w:vAlign w:val="center"/>
          </w:tcPr>
          <w:p w:rsidR="008C525C" w:rsidRPr="004C558E" w:rsidRDefault="004C558E" w:rsidP="00B075C8">
            <w:pPr>
              <w:tabs>
                <w:tab w:val="left" w:pos="1797"/>
              </w:tabs>
              <w:jc w:val="center"/>
              <w:rPr>
                <w:b/>
              </w:rPr>
            </w:pPr>
            <w:r w:rsidRPr="004C558E">
              <w:rPr>
                <w:b/>
              </w:rPr>
              <w:t>-</w:t>
            </w:r>
          </w:p>
        </w:tc>
        <w:tc>
          <w:tcPr>
            <w:tcW w:w="2853" w:type="dxa"/>
            <w:vAlign w:val="center"/>
          </w:tcPr>
          <w:p w:rsidR="008C525C" w:rsidRPr="004C558E" w:rsidRDefault="004C558E" w:rsidP="00212B14">
            <w:pPr>
              <w:jc w:val="center"/>
            </w:pPr>
            <w:r w:rsidRPr="004C558E">
              <w:t>Не состоялся</w:t>
            </w:r>
          </w:p>
        </w:tc>
      </w:tr>
    </w:tbl>
    <w:p w:rsidR="008B1BAF" w:rsidRDefault="008B1BAF">
      <w:pPr>
        <w:rPr>
          <w:sz w:val="18"/>
          <w:szCs w:val="18"/>
        </w:rPr>
      </w:pPr>
    </w:p>
    <w:p w:rsidR="00BE49FE" w:rsidRDefault="00BE49FE" w:rsidP="00B075C8">
      <w:pPr>
        <w:jc w:val="center"/>
        <w:rPr>
          <w:sz w:val="28"/>
          <w:szCs w:val="28"/>
        </w:rPr>
      </w:pPr>
    </w:p>
    <w:p w:rsidR="00B075C8" w:rsidRPr="00B075C8" w:rsidRDefault="00E85F12" w:rsidP="00B075C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F38A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075C8" w:rsidRPr="00B075C8">
        <w:rPr>
          <w:sz w:val="28"/>
          <w:szCs w:val="28"/>
        </w:rPr>
        <w:tab/>
      </w:r>
      <w:r w:rsidR="00B075C8" w:rsidRPr="00B075C8">
        <w:rPr>
          <w:sz w:val="28"/>
          <w:szCs w:val="28"/>
        </w:rPr>
        <w:tab/>
      </w:r>
      <w:r w:rsidR="00B075C8" w:rsidRPr="00B075C8">
        <w:rPr>
          <w:sz w:val="28"/>
          <w:szCs w:val="28"/>
        </w:rPr>
        <w:tab/>
      </w:r>
      <w:r w:rsidR="00B075C8" w:rsidRPr="00B075C8">
        <w:rPr>
          <w:sz w:val="28"/>
          <w:szCs w:val="28"/>
        </w:rPr>
        <w:tab/>
      </w:r>
      <w:r w:rsidR="00B075C8">
        <w:rPr>
          <w:sz w:val="28"/>
          <w:szCs w:val="28"/>
        </w:rPr>
        <w:t xml:space="preserve">                                </w:t>
      </w:r>
      <w:r w:rsidR="00B075C8" w:rsidRPr="00B075C8">
        <w:rPr>
          <w:sz w:val="28"/>
          <w:szCs w:val="28"/>
        </w:rPr>
        <w:tab/>
      </w:r>
      <w:r w:rsidR="00B075C8" w:rsidRPr="00B075C8">
        <w:rPr>
          <w:sz w:val="28"/>
          <w:szCs w:val="28"/>
        </w:rPr>
        <w:tab/>
      </w:r>
      <w:r w:rsidR="00B075C8" w:rsidRPr="00B075C8">
        <w:rPr>
          <w:sz w:val="28"/>
          <w:szCs w:val="28"/>
        </w:rPr>
        <w:tab/>
      </w:r>
      <w:r w:rsidR="00B075C8" w:rsidRPr="00B075C8">
        <w:rPr>
          <w:sz w:val="28"/>
          <w:szCs w:val="28"/>
        </w:rPr>
        <w:tab/>
      </w:r>
      <w:r w:rsidR="00B075C8" w:rsidRPr="00B075C8">
        <w:rPr>
          <w:sz w:val="28"/>
          <w:szCs w:val="28"/>
        </w:rPr>
        <w:tab/>
      </w:r>
      <w:r w:rsidR="00B075C8" w:rsidRPr="00B075C8">
        <w:rPr>
          <w:sz w:val="28"/>
          <w:szCs w:val="28"/>
        </w:rPr>
        <w:tab/>
      </w:r>
      <w:r>
        <w:rPr>
          <w:sz w:val="28"/>
          <w:szCs w:val="28"/>
        </w:rPr>
        <w:t>Е.В.Магомедова</w:t>
      </w:r>
    </w:p>
    <w:sectPr w:rsidR="00B075C8" w:rsidRPr="00B075C8" w:rsidSect="007336B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B1BAF"/>
    <w:rsid w:val="0001178F"/>
    <w:rsid w:val="0001486F"/>
    <w:rsid w:val="00023DEE"/>
    <w:rsid w:val="000534FA"/>
    <w:rsid w:val="000643F1"/>
    <w:rsid w:val="00083FF0"/>
    <w:rsid w:val="00094420"/>
    <w:rsid w:val="000B4029"/>
    <w:rsid w:val="000F7B37"/>
    <w:rsid w:val="0010072F"/>
    <w:rsid w:val="001041C0"/>
    <w:rsid w:val="00130070"/>
    <w:rsid w:val="00135016"/>
    <w:rsid w:val="00143086"/>
    <w:rsid w:val="0015340F"/>
    <w:rsid w:val="001535F8"/>
    <w:rsid w:val="00172BA9"/>
    <w:rsid w:val="00195BE6"/>
    <w:rsid w:val="001967FE"/>
    <w:rsid w:val="00197855"/>
    <w:rsid w:val="001A0923"/>
    <w:rsid w:val="001B6C9E"/>
    <w:rsid w:val="001C0A57"/>
    <w:rsid w:val="001D6091"/>
    <w:rsid w:val="00206E31"/>
    <w:rsid w:val="00211CD3"/>
    <w:rsid w:val="00212B14"/>
    <w:rsid w:val="00214956"/>
    <w:rsid w:val="00216F1B"/>
    <w:rsid w:val="00231F3C"/>
    <w:rsid w:val="00235E05"/>
    <w:rsid w:val="00244ED7"/>
    <w:rsid w:val="00253676"/>
    <w:rsid w:val="0026307D"/>
    <w:rsid w:val="00276590"/>
    <w:rsid w:val="002B5D61"/>
    <w:rsid w:val="002C41C5"/>
    <w:rsid w:val="002E20CB"/>
    <w:rsid w:val="002E3AA2"/>
    <w:rsid w:val="002F409A"/>
    <w:rsid w:val="002F7711"/>
    <w:rsid w:val="0030718F"/>
    <w:rsid w:val="00330315"/>
    <w:rsid w:val="00337DFA"/>
    <w:rsid w:val="003517CE"/>
    <w:rsid w:val="0035310B"/>
    <w:rsid w:val="003578F1"/>
    <w:rsid w:val="003A337F"/>
    <w:rsid w:val="003A6170"/>
    <w:rsid w:val="003C275E"/>
    <w:rsid w:val="003C3195"/>
    <w:rsid w:val="003D7365"/>
    <w:rsid w:val="003E0B82"/>
    <w:rsid w:val="003F47C4"/>
    <w:rsid w:val="00406079"/>
    <w:rsid w:val="00420393"/>
    <w:rsid w:val="004703F8"/>
    <w:rsid w:val="00482448"/>
    <w:rsid w:val="00483FFE"/>
    <w:rsid w:val="0049251B"/>
    <w:rsid w:val="00495B4D"/>
    <w:rsid w:val="004A2870"/>
    <w:rsid w:val="004C558E"/>
    <w:rsid w:val="004D3EF4"/>
    <w:rsid w:val="004F1DC5"/>
    <w:rsid w:val="005027BF"/>
    <w:rsid w:val="005319B7"/>
    <w:rsid w:val="0053337C"/>
    <w:rsid w:val="0054098E"/>
    <w:rsid w:val="005449CD"/>
    <w:rsid w:val="0058377C"/>
    <w:rsid w:val="00595849"/>
    <w:rsid w:val="0059601D"/>
    <w:rsid w:val="00597CEB"/>
    <w:rsid w:val="005B0BC0"/>
    <w:rsid w:val="005B31CC"/>
    <w:rsid w:val="005D556D"/>
    <w:rsid w:val="005E0B01"/>
    <w:rsid w:val="005F4CF5"/>
    <w:rsid w:val="006423CD"/>
    <w:rsid w:val="00650B78"/>
    <w:rsid w:val="0065731B"/>
    <w:rsid w:val="00657C2D"/>
    <w:rsid w:val="00660C9D"/>
    <w:rsid w:val="00664987"/>
    <w:rsid w:val="006806D2"/>
    <w:rsid w:val="00681C7D"/>
    <w:rsid w:val="006B1CCE"/>
    <w:rsid w:val="006B7BF5"/>
    <w:rsid w:val="006C2B81"/>
    <w:rsid w:val="006C3FEF"/>
    <w:rsid w:val="006E0315"/>
    <w:rsid w:val="006E5EAE"/>
    <w:rsid w:val="00702E71"/>
    <w:rsid w:val="00705F3E"/>
    <w:rsid w:val="00711A89"/>
    <w:rsid w:val="00715F61"/>
    <w:rsid w:val="00730551"/>
    <w:rsid w:val="007327D7"/>
    <w:rsid w:val="007336BC"/>
    <w:rsid w:val="007405B6"/>
    <w:rsid w:val="00752F38"/>
    <w:rsid w:val="007757BE"/>
    <w:rsid w:val="00795F4C"/>
    <w:rsid w:val="007A64BE"/>
    <w:rsid w:val="007B08BF"/>
    <w:rsid w:val="007B2B41"/>
    <w:rsid w:val="007C37FB"/>
    <w:rsid w:val="007E2BDC"/>
    <w:rsid w:val="007F0A5B"/>
    <w:rsid w:val="008029B9"/>
    <w:rsid w:val="0082412C"/>
    <w:rsid w:val="00824ED6"/>
    <w:rsid w:val="0084015B"/>
    <w:rsid w:val="00841EB4"/>
    <w:rsid w:val="00845E26"/>
    <w:rsid w:val="00851B27"/>
    <w:rsid w:val="00876170"/>
    <w:rsid w:val="0089223E"/>
    <w:rsid w:val="008A561B"/>
    <w:rsid w:val="008A5952"/>
    <w:rsid w:val="008B1BAF"/>
    <w:rsid w:val="008C0FA4"/>
    <w:rsid w:val="008C525C"/>
    <w:rsid w:val="008F37AF"/>
    <w:rsid w:val="008F6292"/>
    <w:rsid w:val="009018CC"/>
    <w:rsid w:val="00914EB6"/>
    <w:rsid w:val="00931633"/>
    <w:rsid w:val="00936FA0"/>
    <w:rsid w:val="00975C97"/>
    <w:rsid w:val="009A0F51"/>
    <w:rsid w:val="009A51A3"/>
    <w:rsid w:val="009B07EE"/>
    <w:rsid w:val="009B6C86"/>
    <w:rsid w:val="009D61CF"/>
    <w:rsid w:val="009E5262"/>
    <w:rsid w:val="00A10B3B"/>
    <w:rsid w:val="00A23BF6"/>
    <w:rsid w:val="00A4001C"/>
    <w:rsid w:val="00A42462"/>
    <w:rsid w:val="00A47D6D"/>
    <w:rsid w:val="00A54C92"/>
    <w:rsid w:val="00A61E6A"/>
    <w:rsid w:val="00A7286C"/>
    <w:rsid w:val="00A738FD"/>
    <w:rsid w:val="00AA56E0"/>
    <w:rsid w:val="00AE4475"/>
    <w:rsid w:val="00B04634"/>
    <w:rsid w:val="00B075C8"/>
    <w:rsid w:val="00B116CC"/>
    <w:rsid w:val="00B24AFE"/>
    <w:rsid w:val="00B30F29"/>
    <w:rsid w:val="00B61EBC"/>
    <w:rsid w:val="00B70E42"/>
    <w:rsid w:val="00BB6C2C"/>
    <w:rsid w:val="00BD2DFB"/>
    <w:rsid w:val="00BD3040"/>
    <w:rsid w:val="00BE49FE"/>
    <w:rsid w:val="00BE61B9"/>
    <w:rsid w:val="00C04D1C"/>
    <w:rsid w:val="00C314BD"/>
    <w:rsid w:val="00C37081"/>
    <w:rsid w:val="00C54B7C"/>
    <w:rsid w:val="00C707C3"/>
    <w:rsid w:val="00C758A1"/>
    <w:rsid w:val="00C94540"/>
    <w:rsid w:val="00CF0919"/>
    <w:rsid w:val="00CF49A3"/>
    <w:rsid w:val="00D21B6F"/>
    <w:rsid w:val="00D3427B"/>
    <w:rsid w:val="00D559A9"/>
    <w:rsid w:val="00D94DEB"/>
    <w:rsid w:val="00DC413B"/>
    <w:rsid w:val="00DD7CF5"/>
    <w:rsid w:val="00DE28BE"/>
    <w:rsid w:val="00DE7BD6"/>
    <w:rsid w:val="00DF21FC"/>
    <w:rsid w:val="00DF47BB"/>
    <w:rsid w:val="00DF709F"/>
    <w:rsid w:val="00E01502"/>
    <w:rsid w:val="00E13EBE"/>
    <w:rsid w:val="00E24A99"/>
    <w:rsid w:val="00E567B7"/>
    <w:rsid w:val="00E635A9"/>
    <w:rsid w:val="00E85F12"/>
    <w:rsid w:val="00EB0CF8"/>
    <w:rsid w:val="00EB25A5"/>
    <w:rsid w:val="00EB5EC7"/>
    <w:rsid w:val="00EE7018"/>
    <w:rsid w:val="00F001BD"/>
    <w:rsid w:val="00F07331"/>
    <w:rsid w:val="00F326A2"/>
    <w:rsid w:val="00F57932"/>
    <w:rsid w:val="00FA0995"/>
    <w:rsid w:val="00FA1DD6"/>
    <w:rsid w:val="00FA469C"/>
    <w:rsid w:val="00FB42B1"/>
    <w:rsid w:val="00FE7CDE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4FA"/>
    <w:pPr>
      <w:jc w:val="center"/>
    </w:pPr>
    <w:rPr>
      <w:bCs/>
      <w:szCs w:val="20"/>
    </w:rPr>
  </w:style>
  <w:style w:type="paragraph" w:customStyle="1" w:styleId="ConsPlusTitle">
    <w:name w:val="ConsPlusTitle"/>
    <w:rsid w:val="003531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link w:val="a7"/>
    <w:rsid w:val="00A4001C"/>
    <w:pPr>
      <w:widowControl w:val="0"/>
      <w:spacing w:after="120"/>
      <w:jc w:val="both"/>
    </w:pPr>
    <w:rPr>
      <w:sz w:val="28"/>
      <w:szCs w:val="20"/>
    </w:rPr>
  </w:style>
  <w:style w:type="paragraph" w:customStyle="1" w:styleId="a8">
    <w:name w:val="Таблицы (моноширинный)"/>
    <w:basedOn w:val="a"/>
    <w:next w:val="a"/>
    <w:rsid w:val="00A400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A4001C"/>
    <w:rPr>
      <w:sz w:val="26"/>
      <w:szCs w:val="20"/>
    </w:rPr>
  </w:style>
  <w:style w:type="paragraph" w:styleId="a9">
    <w:name w:val="Body Text Indent"/>
    <w:basedOn w:val="a"/>
    <w:rsid w:val="00A4001C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A4001C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A400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5E0B01"/>
    <w:rPr>
      <w:sz w:val="28"/>
      <w:lang w:val="ru-RU" w:eastAsia="ru-RU" w:bidi="ar-SA"/>
    </w:rPr>
  </w:style>
  <w:style w:type="paragraph" w:styleId="aa">
    <w:name w:val="Normal (Web)"/>
    <w:basedOn w:val="a"/>
    <w:rsid w:val="008F6292"/>
    <w:pPr>
      <w:spacing w:before="100" w:beforeAutospacing="1" w:after="100" w:afterAutospacing="1"/>
    </w:pPr>
  </w:style>
  <w:style w:type="character" w:styleId="ab">
    <w:name w:val="Hyperlink"/>
    <w:basedOn w:val="a0"/>
    <w:rsid w:val="008F6292"/>
    <w:rPr>
      <w:color w:val="0000FF"/>
      <w:u w:val="single"/>
    </w:rPr>
  </w:style>
  <w:style w:type="paragraph" w:styleId="ac">
    <w:name w:val="Balloon Text"/>
    <w:basedOn w:val="a"/>
    <w:semiHidden/>
    <w:rsid w:val="006B1CCE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B075C8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2E3AA2"/>
    <w:rPr>
      <w:bCs/>
      <w:sz w:val="24"/>
    </w:rPr>
  </w:style>
  <w:style w:type="character" w:customStyle="1" w:styleId="ae">
    <w:name w:val="Основной текст + Полужирный"/>
    <w:basedOn w:val="a0"/>
    <w:uiPriority w:val="99"/>
    <w:rsid w:val="009B6C8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2F7711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F7711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 «Фонд имущества Иркутской области» на основании распоряжения Правительства Иркутской области от 20</vt:lpstr>
    </vt:vector>
  </TitlesOfParts>
  <Company>WareZ Provider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 «Фонд имущества Иркутской области» на основании распоряжения Правительства Иркутской области от 20</dc:title>
  <dc:creator>www.PHILka.RU</dc:creator>
  <cp:lastModifiedBy>cherepanova</cp:lastModifiedBy>
  <cp:revision>6</cp:revision>
  <cp:lastPrinted>2013-12-09T06:47:00Z</cp:lastPrinted>
  <dcterms:created xsi:type="dcterms:W3CDTF">2013-12-09T04:11:00Z</dcterms:created>
  <dcterms:modified xsi:type="dcterms:W3CDTF">2013-12-11T02:29:00Z</dcterms:modified>
</cp:coreProperties>
</file>